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CB8" w:rsidRPr="00D35CB8" w:rsidRDefault="00D35CB8" w:rsidP="00D35CB8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35CB8">
        <w:rPr>
          <w:rFonts w:ascii="Times New Roman" w:eastAsia="Times New Roman" w:hAnsi="Times New Roman" w:cs="Times New Roman"/>
          <w:b/>
          <w:sz w:val="26"/>
          <w:szCs w:val="26"/>
        </w:rPr>
        <w:t>ДОГОВОР ПОСТАВКИ №__________</w:t>
      </w:r>
    </w:p>
    <w:p w:rsidR="00D35CB8" w:rsidRPr="00D35CB8" w:rsidRDefault="00D35CB8" w:rsidP="00D35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E1242" w:rsidRDefault="00D35CB8" w:rsidP="00D35C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>д.Большой</w:t>
      </w:r>
      <w:proofErr w:type="spellEnd"/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>Тростенец</w:t>
      </w:r>
      <w:proofErr w:type="spellEnd"/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3E1242">
        <w:rPr>
          <w:rFonts w:ascii="Times New Roman" w:eastAsia="Times New Roman" w:hAnsi="Times New Roman" w:cs="Times New Roman"/>
          <w:b/>
          <w:sz w:val="24"/>
          <w:szCs w:val="24"/>
        </w:rPr>
        <w:t xml:space="preserve"> Новодворский с/с,</w:t>
      </w:r>
    </w:p>
    <w:p w:rsidR="00D35CB8" w:rsidRPr="00D35CB8" w:rsidRDefault="00D35CB8" w:rsidP="00D35C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 xml:space="preserve"> Минский район, Минская </w:t>
      </w:r>
      <w:proofErr w:type="gramStart"/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 xml:space="preserve">область </w:t>
      </w:r>
      <w:r w:rsidR="003E12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E1242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End"/>
      <w:r w:rsidR="003E124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E124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</w:t>
      </w:r>
      <w:r w:rsidR="003E124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E1242" w:rsidRPr="00D35CB8">
        <w:rPr>
          <w:rFonts w:ascii="Times New Roman" w:eastAsia="Times New Roman" w:hAnsi="Times New Roman" w:cs="Times New Roman"/>
          <w:b/>
          <w:sz w:val="24"/>
          <w:szCs w:val="24"/>
        </w:rPr>
        <w:t>«___» ____________ 2024 года</w:t>
      </w:r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D35CB8" w:rsidRPr="00D35CB8" w:rsidRDefault="00D35CB8" w:rsidP="00D35C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>, именуемое в дальнейшем «Поставщик», в лице _______________________________________________________________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__________________________________________________________________________________, действующего на основании _________________________________________________________, с одной стороны, и </w:t>
      </w:r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 xml:space="preserve">ОАО «Газпром </w:t>
      </w:r>
      <w:proofErr w:type="spellStart"/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>трансгаз</w:t>
      </w:r>
      <w:proofErr w:type="spellEnd"/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 xml:space="preserve"> Беларусь»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>, именуемое в дальнейшем «Покупатель», в лице _______________________________________________________________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__________________________________________________________________________________, действующего _____________________________________________________________________, с другой стороны, а совместно именуемые «Стороны», заключили настоящий договор о нижеследующем: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CB8" w:rsidRPr="00D35CB8" w:rsidRDefault="00D35CB8" w:rsidP="00D35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>1. ПРЕДМЕТ ДОГОВОРА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 xml:space="preserve">1.1. Поставщик обязуется поставить </w:t>
      </w:r>
      <w:r w:rsidR="00436F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6FD8" w:rsidRPr="00436FD8">
        <w:t xml:space="preserve"> </w:t>
      </w:r>
      <w:r w:rsidR="00436FD8">
        <w:rPr>
          <w:rFonts w:ascii="Times New Roman" w:eastAsia="Times New Roman" w:hAnsi="Times New Roman" w:cs="Times New Roman"/>
          <w:sz w:val="24"/>
          <w:szCs w:val="24"/>
        </w:rPr>
        <w:t>товары</w:t>
      </w:r>
      <w:r w:rsidR="00436FD8" w:rsidRPr="00436FD8">
        <w:rPr>
          <w:rFonts w:ascii="Times New Roman" w:eastAsia="Times New Roman" w:hAnsi="Times New Roman" w:cs="Times New Roman"/>
          <w:sz w:val="24"/>
          <w:szCs w:val="24"/>
        </w:rPr>
        <w:t xml:space="preserve"> для приготовления и хранения продуктов (перчатки виниловые и п/э, фартук одноразовый, фольга </w:t>
      </w:r>
      <w:proofErr w:type="spellStart"/>
      <w:proofErr w:type="gramStart"/>
      <w:r w:rsidR="00436FD8" w:rsidRPr="00436FD8">
        <w:rPr>
          <w:rFonts w:ascii="Times New Roman" w:eastAsia="Times New Roman" w:hAnsi="Times New Roman" w:cs="Times New Roman"/>
          <w:sz w:val="24"/>
          <w:szCs w:val="24"/>
        </w:rPr>
        <w:t>алюм</w:t>
      </w:r>
      <w:proofErr w:type="spellEnd"/>
      <w:r w:rsidR="00436FD8" w:rsidRPr="00436FD8">
        <w:rPr>
          <w:rFonts w:ascii="Times New Roman" w:eastAsia="Times New Roman" w:hAnsi="Times New Roman" w:cs="Times New Roman"/>
          <w:sz w:val="24"/>
          <w:szCs w:val="24"/>
        </w:rPr>
        <w:t>.,</w:t>
      </w:r>
      <w:proofErr w:type="gramEnd"/>
      <w:r w:rsidR="00436FD8" w:rsidRPr="00436FD8">
        <w:rPr>
          <w:rFonts w:ascii="Times New Roman" w:eastAsia="Times New Roman" w:hAnsi="Times New Roman" w:cs="Times New Roman"/>
          <w:sz w:val="24"/>
          <w:szCs w:val="24"/>
        </w:rPr>
        <w:t xml:space="preserve"> формы для вып</w:t>
      </w:r>
      <w:r w:rsidR="00436FD8">
        <w:rPr>
          <w:rFonts w:ascii="Times New Roman" w:eastAsia="Times New Roman" w:hAnsi="Times New Roman" w:cs="Times New Roman"/>
          <w:sz w:val="24"/>
          <w:szCs w:val="24"/>
        </w:rPr>
        <w:t xml:space="preserve">ечки, бумага для выпечки и др.), 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>(далее – товар) в количестве и ассортименте в соответствии с Приложением №1 к настоящему договору, в сроки, указанные в п.п.3.2. настоящего договора, а Покупатель принять и оплатить товар на условиях, предусмотренных настоящим договором.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 xml:space="preserve">1.2. </w:t>
      </w:r>
      <w:r w:rsidRPr="00D35C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Приложение №1 является неотъемлемой частью настоящего договора.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1.3. Цель приобретения товара Покупателем собственное потребление.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1.4. Поставщик обязуется указывать в первичных учётных документах (товаросопроводительных документах) информацию, установленную действующим законодательством, в том числе при заполнении (выписке) товарно-транспортных накладных и (или) товарных накладных (далее – «накладных») строго руководствоваться Инструкцией о порядке заполнения товарно-транспортных накладных и товарных накладных, утв. постановлением Министерства финансов Республики Беларусь от 30.06.2016 №58 с последующими изменениями и дополнениями.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1.5. В рамках настоящего договора при поставке товара, произведённого в Республике Беларусь запрещается предусматривать условия о предоставлении вознаграждений в связи с приобретением у Поставщика товаров определённого количества товаров за оказание услуг по продвижению товара и иных видов вознаграждений.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CB8" w:rsidRPr="00D35CB8" w:rsidRDefault="00D35CB8" w:rsidP="00D35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>2. КАЧЕСТВО, МАРКИРОВКА, УПАКОВКА И КОМПЛЕКТНОСТЬ ТОВАРА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 xml:space="preserve">2.1. Качество, маркировка и упаковка товара должны соответствовать требованиям действующих стандартов и иной документации (ГОСТ, </w:t>
      </w:r>
      <w:proofErr w:type="spellStart"/>
      <w:r w:rsidRPr="00D35CB8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D35CB8">
        <w:rPr>
          <w:rFonts w:ascii="Times New Roman" w:eastAsia="Times New Roman" w:hAnsi="Times New Roman" w:cs="Times New Roman"/>
          <w:sz w:val="24"/>
          <w:szCs w:val="24"/>
        </w:rPr>
        <w:t xml:space="preserve"> ГН и т.д.), согласно действующего законодательства Республики Беларусь. 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 xml:space="preserve">2.2. Качество товара должно подтверждаться копиями сертификатов соответствия либо копиями деклараций соответствия ТР ТС, заверенными уполномоченным лицом и печатью Поставщика. 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2.3. Тара и упаковка должна обеспечивать сохранность и неизменность качества товара во время транспортировки и хранения. Стоимость тары и упаковки включена в стоимость товара.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2.4. Поставщик обязуется указывать в первичных учётных документах (товаросопроводительных документах) вес и объём единицы товара, страну ввоза и происхождение товара.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 xml:space="preserve">2.5. В случае обнаружения дефектов товара при приёмке, хранении и в гарантийный период, Поставщик обязан направить своего полномочного представителя для составления акта о дефектах. При неявке от Поставщика уполномоченного представителя в течение 5 (пяти) рабочих дней со дня отправки вызова, Грузополучатель составляет акт о дефектах в одностороннем порядке, который имеет юридическую силу. В этих случаях Поставщик обязан по выбору Покупателя: а) за свой счёт устранить выявленные в товаре дефекты в течение 5 (пяти) рабочих 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lastRenderedPageBreak/>
        <w:t>дней со дня составления акта о выявленных дефектах; б) заменить некачественный товар в течение 5 (пяти) рабочих дней с даты составления акта о дефектах; в) в случае существенного нарушения требований к качеству товара - забрать некачественный товар и возвратить денежные средства Покупателю в размере стоимости некачественного товара в течение 5 (пяти) рабочих дней с даты составления акта о дефектах.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2.6. Грузополучатель вправе при обнаружении недостатков в поставленном товаре по качеству осуществить возврат Поставщику всю партию товара, поставленного по настоящему договору, рассматривая указанную поставку как невыполненную надлежащим образом с применением в дальнейшем штрафных санкций, предусмотренных настоящим договором и действующим законодательством. Партия товара – это товар, одного наименования в однородной упаковке, одного производителя, который был поставлен по конкретной накладной.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CB8" w:rsidRPr="00D35CB8" w:rsidRDefault="00D35CB8" w:rsidP="00D35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>3. УСЛОВИЯ И СРОКИ ПОСТАВКИ ТОВАРА. ПРИЕМКА ТОВАРА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 xml:space="preserve">3.1. </w:t>
      </w:r>
      <w:r w:rsidR="00CA2BD6">
        <w:rPr>
          <w:rFonts w:ascii="Times New Roman" w:eastAsia="Times New Roman" w:hAnsi="Times New Roman" w:cs="Times New Roman"/>
          <w:sz w:val="24"/>
          <w:szCs w:val="24"/>
        </w:rPr>
        <w:t xml:space="preserve">Грузополучателем по настоящему договору является филиал «Управления материально-технического снабжения и комплектации ОАО «Газпром </w:t>
      </w:r>
      <w:proofErr w:type="spellStart"/>
      <w:r w:rsidR="00CA2BD6">
        <w:rPr>
          <w:rFonts w:ascii="Times New Roman" w:eastAsia="Times New Roman" w:hAnsi="Times New Roman" w:cs="Times New Roman"/>
          <w:sz w:val="24"/>
          <w:szCs w:val="24"/>
        </w:rPr>
        <w:t>трансгаз</w:t>
      </w:r>
      <w:proofErr w:type="spellEnd"/>
      <w:r w:rsidR="00CA2BD6">
        <w:rPr>
          <w:rFonts w:ascii="Times New Roman" w:eastAsia="Times New Roman" w:hAnsi="Times New Roman" w:cs="Times New Roman"/>
          <w:sz w:val="24"/>
          <w:szCs w:val="24"/>
        </w:rPr>
        <w:t xml:space="preserve"> Беларусь»; место </w:t>
      </w:r>
      <w:proofErr w:type="gramStart"/>
      <w:r w:rsidR="00CA2BD6">
        <w:rPr>
          <w:rFonts w:ascii="Times New Roman" w:eastAsia="Times New Roman" w:hAnsi="Times New Roman" w:cs="Times New Roman"/>
          <w:sz w:val="24"/>
          <w:szCs w:val="24"/>
        </w:rPr>
        <w:t>поставки :</w:t>
      </w:r>
      <w:proofErr w:type="gramEnd"/>
      <w:r w:rsidR="00CA2BD6">
        <w:rPr>
          <w:rFonts w:ascii="Times New Roman" w:eastAsia="Times New Roman" w:hAnsi="Times New Roman" w:cs="Times New Roman"/>
          <w:sz w:val="24"/>
          <w:szCs w:val="24"/>
        </w:rPr>
        <w:t xml:space="preserve"> Минская область, Минский район, п/о </w:t>
      </w:r>
      <w:proofErr w:type="spellStart"/>
      <w:r w:rsidR="00CA2BD6">
        <w:rPr>
          <w:rFonts w:ascii="Times New Roman" w:eastAsia="Times New Roman" w:hAnsi="Times New Roman" w:cs="Times New Roman"/>
          <w:sz w:val="24"/>
          <w:szCs w:val="24"/>
        </w:rPr>
        <w:t>Михановичи</w:t>
      </w:r>
      <w:proofErr w:type="spellEnd"/>
      <w:r w:rsidR="00CA2BD6">
        <w:rPr>
          <w:rFonts w:ascii="Times New Roman" w:eastAsia="Times New Roman" w:hAnsi="Times New Roman" w:cs="Times New Roman"/>
          <w:sz w:val="24"/>
          <w:szCs w:val="24"/>
        </w:rPr>
        <w:t>, д. Дубовый лес склады филиала «</w:t>
      </w:r>
      <w:proofErr w:type="spellStart"/>
      <w:r w:rsidR="00CA2BD6">
        <w:rPr>
          <w:rFonts w:ascii="Times New Roman" w:eastAsia="Times New Roman" w:hAnsi="Times New Roman" w:cs="Times New Roman"/>
          <w:sz w:val="24"/>
          <w:szCs w:val="24"/>
        </w:rPr>
        <w:t>УМТСиК</w:t>
      </w:r>
      <w:proofErr w:type="spellEnd"/>
      <w:r w:rsidR="00CA2BD6">
        <w:rPr>
          <w:rFonts w:ascii="Times New Roman" w:eastAsia="Times New Roman" w:hAnsi="Times New Roman" w:cs="Times New Roman"/>
          <w:sz w:val="24"/>
          <w:szCs w:val="24"/>
        </w:rPr>
        <w:t xml:space="preserve"> ОАО «Газпром </w:t>
      </w:r>
      <w:proofErr w:type="spellStart"/>
      <w:r w:rsidR="00CA2BD6">
        <w:rPr>
          <w:rFonts w:ascii="Times New Roman" w:eastAsia="Times New Roman" w:hAnsi="Times New Roman" w:cs="Times New Roman"/>
          <w:sz w:val="24"/>
          <w:szCs w:val="24"/>
        </w:rPr>
        <w:t>трансгаз</w:t>
      </w:r>
      <w:proofErr w:type="spellEnd"/>
      <w:r w:rsidR="00CA2BD6">
        <w:rPr>
          <w:rFonts w:ascii="Times New Roman" w:eastAsia="Times New Roman" w:hAnsi="Times New Roman" w:cs="Times New Roman"/>
          <w:sz w:val="24"/>
          <w:szCs w:val="24"/>
        </w:rPr>
        <w:t xml:space="preserve"> Беларусь».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3.2. Доставка товара осуществляется автотранспортом Поста</w:t>
      </w:r>
      <w:r w:rsidR="00436FD8">
        <w:rPr>
          <w:rFonts w:ascii="Times New Roman" w:eastAsia="Times New Roman" w:hAnsi="Times New Roman" w:cs="Times New Roman"/>
          <w:sz w:val="24"/>
          <w:szCs w:val="24"/>
        </w:rPr>
        <w:t>вщика и за его счёт в течение 2</w:t>
      </w:r>
      <w:r w:rsidR="00D67B34">
        <w:rPr>
          <w:rFonts w:ascii="Times New Roman" w:eastAsia="Times New Roman" w:hAnsi="Times New Roman" w:cs="Times New Roman"/>
          <w:sz w:val="24"/>
          <w:szCs w:val="24"/>
        </w:rPr>
        <w:t>0 (</w:t>
      </w:r>
      <w:r w:rsidR="007E7C3C">
        <w:rPr>
          <w:rFonts w:ascii="Times New Roman" w:eastAsia="Times New Roman" w:hAnsi="Times New Roman" w:cs="Times New Roman"/>
          <w:sz w:val="24"/>
          <w:szCs w:val="24"/>
        </w:rPr>
        <w:t>двадцати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>) календарных дней с даты подписания настоящего договора. Поставщик обязуется осуществить доставку товара на склад Грузополучателя.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 xml:space="preserve">3.3. Грузополучатель принимает товар по накладным в срок, указанный в настоящем договоре. 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 xml:space="preserve">3.4. Риск потери или повреждения товара переходит к Грузополучателю после приёмки-передачи товара по товарно-транспортной накладной. 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3.5. Товар сопровождается документами, необходимыми в соответствии с действующим законодательством Республики Беларусь.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3.6. Приёмка товара по количеству и качеству осуществляется в порядке, определяемом Положением о порядке приёмки товаров по количеству и качеству, утвержденным постановлением Совета Министров Республики Беларусь от 03.09.2008 №1290.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3.7. Факт подписания накладной со стороны Грузополучателя подтверждает приёмку товара по количеству.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 xml:space="preserve">3.8. Поставщик при заполнении (выписке) накладной обязан указать сведения, связанные с установлением цен на товары: 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- отпускная цена, вид скидки (с отпускной цены, оптовой);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- оптовая надбавка;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- иная информация о структуре цены в полном соответствии с порядком заполнения накладной, определяемая Министерством финансов Республики Беларусь.</w:t>
      </w:r>
    </w:p>
    <w:p w:rsidR="00D35CB8" w:rsidRPr="00D35CB8" w:rsidRDefault="00D35CB8" w:rsidP="00D35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5CB8" w:rsidRPr="00D35CB8" w:rsidRDefault="00D35CB8" w:rsidP="00D35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>4. ЦЕНА ТОВАРА И ПОРЯДОК РАСЧЁТОВ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4.1. Товар поставляется по отпускным ценам, установленным Поставщиком. Цены сформированы Поставщиком с учётом требований действующего законодательства Республики Беларусь о ценообразовании, в том числе с учётом требований постановления Совета Министров Республики Беларусь от 19.10.2022 №713 «О системе регулирования цен», действующим на дату отгрузки.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 xml:space="preserve">4.2. Общая стоимость настоящего договора составляет </w:t>
      </w:r>
      <w:r w:rsidR="00560B2F">
        <w:rPr>
          <w:rFonts w:ascii="Times New Roman" w:eastAsia="Times New Roman" w:hAnsi="Times New Roman" w:cs="Times New Roman"/>
          <w:b/>
          <w:sz w:val="24"/>
          <w:szCs w:val="24"/>
        </w:rPr>
        <w:t>_________________</w:t>
      </w:r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60B2F">
        <w:rPr>
          <w:rFonts w:ascii="Times New Roman" w:eastAsia="Times New Roman" w:hAnsi="Times New Roman" w:cs="Times New Roman"/>
          <w:sz w:val="24"/>
          <w:szCs w:val="24"/>
        </w:rPr>
        <w:t>(прописью) рублей ___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 xml:space="preserve"> копеек, в том числе НДС по ставке 20%, что составляет сумму в размере </w:t>
      </w:r>
      <w:r w:rsidR="00560B2F">
        <w:rPr>
          <w:rFonts w:ascii="Times New Roman" w:eastAsia="Times New Roman" w:hAnsi="Times New Roman" w:cs="Times New Roman"/>
          <w:b/>
          <w:sz w:val="24"/>
          <w:szCs w:val="24"/>
        </w:rPr>
        <w:t>_________</w:t>
      </w:r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>(п</w:t>
      </w:r>
      <w:r w:rsidR="00560B2F">
        <w:rPr>
          <w:rFonts w:ascii="Times New Roman" w:eastAsia="Times New Roman" w:hAnsi="Times New Roman" w:cs="Times New Roman"/>
          <w:sz w:val="24"/>
          <w:szCs w:val="24"/>
        </w:rPr>
        <w:t>рописью) рубля ____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 xml:space="preserve"> копеек.</w:t>
      </w:r>
      <w:r w:rsidRPr="00D35CB8">
        <w:rPr>
          <w:rFonts w:eastAsia="Times New Roman" w:cs="Times New Roman"/>
          <w:sz w:val="24"/>
          <w:szCs w:val="24"/>
        </w:rPr>
        <w:t xml:space="preserve"> 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>Цена за единицу товара указана в Приложении №1 настоящего договора.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 xml:space="preserve">4.3. Изменение цен на период срока действия настоящего договора не допускается. 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4.4. Оплата товара осуществляется по факту поставки каждой партии к</w:t>
      </w:r>
      <w:r w:rsidR="006D2ACA">
        <w:rPr>
          <w:rFonts w:ascii="Times New Roman" w:eastAsia="Times New Roman" w:hAnsi="Times New Roman" w:cs="Times New Roman"/>
          <w:sz w:val="24"/>
          <w:szCs w:val="24"/>
        </w:rPr>
        <w:t xml:space="preserve">ачественного товара в течение </w:t>
      </w:r>
      <w:r w:rsidR="00436FD8" w:rsidRPr="00436FD8">
        <w:rPr>
          <w:rFonts w:ascii="Times New Roman" w:eastAsia="Times New Roman" w:hAnsi="Times New Roman" w:cs="Times New Roman"/>
          <w:sz w:val="24"/>
          <w:szCs w:val="24"/>
        </w:rPr>
        <w:t xml:space="preserve">в течение 15 (пятнадцати) календарных дней с даты приёмки продукции по товарно-транспортной накладной и утверждения Покупателем акта входного контроля, который </w:t>
      </w:r>
      <w:r w:rsidR="00436FD8" w:rsidRPr="00436FD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составляется, и утверждается Покупателем не позднее 10 (десяти) рабочих дней с даты поставки </w:t>
      </w:r>
      <w:r w:rsidR="00436FD8">
        <w:rPr>
          <w:rFonts w:ascii="Times New Roman" w:eastAsia="Times New Roman" w:hAnsi="Times New Roman" w:cs="Times New Roman"/>
          <w:sz w:val="24"/>
          <w:szCs w:val="24"/>
        </w:rPr>
        <w:t>продукции на склад Покупателя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>. Товарно-транспортная накладная должна содержать отметки Грузополучателя о приёмке товара. Форма оплаты – платёжное поручение. Денежные средства перечисляются на расчётный счёт Поставщика, указанный в п.9 настоящего договора.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4.5. На сумму коммерческого займа при отсрочке платежа проценты со стороны Поставщика не начисляются и не подлежат оплате со стороны Покупателя.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4.6. Датой оплаты является дата перечисления денежных средств на расчётный счёт Поставщика.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4.7. Между Сторонами должна быть произведена сверка расчётов, если об этом заявила любая из Сторон. В течение 10 (десяти) календарных дней с даты получения актов сверки расчётов Сторона обязана его подписать, скрепить печатью и вернуть один экземпляр либо при несогласии с данными, содержащимися в акте сверки, представить другой Стороне обоснованные возражения в письменном виде.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4.8. В соответствии со ст. 131 Налогового кодекса Республики Беларусь Поставщик не позднее 10-го числа месяца, следующего за месяцем отгрузки товаров, направляет (выставляет) на Портал ЭСЧФ (www.vat.gov.by) электронный счёт-фактуру по НДС с указанием кода филиала Покупателя согласно реквизитам договора. В случае нарушения установленного срока более чем на 5 (пять) календарных дней, Поставщик выплачивает Покупателю пеню в размере 0,1% от суммы НДС за каждый календарный день просрочки на основании выставленного Покупателем счёта (счёт-фактуры).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5CB8" w:rsidRPr="00D35CB8" w:rsidRDefault="00D35CB8" w:rsidP="00D35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>5. ОБСТОЯТЕЛЬСТВА НЕПРЕОДОЛИМОЙ СИЛЫ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5.1.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ab/>
        <w:t>Стороны освобождаются от ответственности за частичное или полное неисполнение обязательств по настоящему договору, если неисполнение обязательств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 К обстоятельствам непреодолимой силы относятся события, на которые Сторона не может оказать влияния и за возникновение которых не несёт ответственности: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- природные стихийные явления (землетрясение, наводнения, ураганы, пожары, эпидемии (эпизоотии), засухи, заморозки, неурожаи и прочие природные и техногенные катаклизмы);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- социального характера (войны, террористические акты, беспорядки и т.п.);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 xml:space="preserve">- юридического характера (издание органами власти и управления и другими компетентными органами различных запретов, ограничений, эмбарго, мораториев, существенное изменение налоговой нагрузки, таможенных пошлин, </w:t>
      </w:r>
      <w:proofErr w:type="spellStart"/>
      <w:r w:rsidRPr="00D35CB8">
        <w:rPr>
          <w:rFonts w:ascii="Times New Roman" w:eastAsia="Times New Roman" w:hAnsi="Times New Roman" w:cs="Times New Roman"/>
          <w:sz w:val="24"/>
          <w:szCs w:val="24"/>
        </w:rPr>
        <w:t>конъюктуры</w:t>
      </w:r>
      <w:proofErr w:type="spellEnd"/>
      <w:r w:rsidRPr="00D35CB8">
        <w:rPr>
          <w:rFonts w:ascii="Times New Roman" w:eastAsia="Times New Roman" w:hAnsi="Times New Roman" w:cs="Times New Roman"/>
          <w:sz w:val="24"/>
          <w:szCs w:val="24"/>
        </w:rPr>
        <w:t xml:space="preserve"> рынка и т.п.).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5.2.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ab/>
        <w:t>Сторона, ссылающаяся на такие обстоятельства, обязана в течение 3 (трёх) календарных дней в письменной форме информировать другую Сторону о наступлении подобных обстоятельств. По требованию другой Стороны должен быть предъявлен удостоверяющий документ, выданный Белорусской торгово-промышленной палатой (</w:t>
      </w:r>
      <w:proofErr w:type="spellStart"/>
      <w:r w:rsidRPr="00D35CB8">
        <w:rPr>
          <w:rFonts w:ascii="Times New Roman" w:eastAsia="Times New Roman" w:hAnsi="Times New Roman" w:cs="Times New Roman"/>
          <w:sz w:val="24"/>
          <w:szCs w:val="24"/>
        </w:rPr>
        <w:t>БелТПП</w:t>
      </w:r>
      <w:proofErr w:type="spellEnd"/>
      <w:r w:rsidRPr="00D35CB8">
        <w:rPr>
          <w:rFonts w:ascii="Times New Roman" w:eastAsia="Times New Roman" w:hAnsi="Times New Roman" w:cs="Times New Roman"/>
          <w:sz w:val="24"/>
          <w:szCs w:val="24"/>
        </w:rPr>
        <w:t>), подтверждающий факт наступления обстоятельств непреодолимой силы.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5.3.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ab/>
        <w:t>После прекращения действия указанных обстоятельств Сторона обязана в течение 3 (трёх) календарных дней сообщить об этом другой Стороне в письменной форме, указав при этом срок, к которому предполагается выполнить обязательства. Если Сторона не направит или несвоевременно направит необходимое извещение и документ компетентного органа (организации), то она обязана возместить другой Стороне причиненные этим убытки.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5CB8" w:rsidRPr="00D35CB8" w:rsidRDefault="00D35CB8" w:rsidP="00D35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>6. ОТВЕТСТВЕННОСТЬ СТОРОН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6.1.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ab/>
        <w:t xml:space="preserve"> За несвоевременную поставку товара в сроки, указанные в </w:t>
      </w:r>
      <w:proofErr w:type="spellStart"/>
      <w:r w:rsidRPr="00D35CB8">
        <w:rPr>
          <w:rFonts w:ascii="Times New Roman" w:eastAsia="Times New Roman" w:hAnsi="Times New Roman" w:cs="Times New Roman"/>
          <w:sz w:val="24"/>
          <w:szCs w:val="24"/>
        </w:rPr>
        <w:t>п.п</w:t>
      </w:r>
      <w:proofErr w:type="spellEnd"/>
      <w:r w:rsidRPr="00D35CB8">
        <w:rPr>
          <w:rFonts w:ascii="Times New Roman" w:eastAsia="Times New Roman" w:hAnsi="Times New Roman" w:cs="Times New Roman"/>
          <w:sz w:val="24"/>
          <w:szCs w:val="24"/>
        </w:rPr>
        <w:t>. 3.2. настоящего договора, Поставщик уплачивает Покупателю неустойку в виде пени в размере 0,15% от стоимости недопоставленного (</w:t>
      </w:r>
      <w:proofErr w:type="spellStart"/>
      <w:r w:rsidRPr="00D35CB8">
        <w:rPr>
          <w:rFonts w:ascii="Times New Roman" w:eastAsia="Times New Roman" w:hAnsi="Times New Roman" w:cs="Times New Roman"/>
          <w:sz w:val="24"/>
          <w:szCs w:val="24"/>
        </w:rPr>
        <w:t>непоставленного</w:t>
      </w:r>
      <w:proofErr w:type="spellEnd"/>
      <w:r w:rsidRPr="00D35CB8">
        <w:rPr>
          <w:rFonts w:ascii="Times New Roman" w:eastAsia="Times New Roman" w:hAnsi="Times New Roman" w:cs="Times New Roman"/>
          <w:sz w:val="24"/>
          <w:szCs w:val="24"/>
        </w:rPr>
        <w:t>) в срок товара за каждый календарный день просрочки.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6.2.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ab/>
        <w:t xml:space="preserve"> За несвоевременную оплату товара в сроки, указанные в </w:t>
      </w:r>
      <w:proofErr w:type="spellStart"/>
      <w:r w:rsidRPr="00D35CB8">
        <w:rPr>
          <w:rFonts w:ascii="Times New Roman" w:eastAsia="Times New Roman" w:hAnsi="Times New Roman" w:cs="Times New Roman"/>
          <w:sz w:val="24"/>
          <w:szCs w:val="24"/>
        </w:rPr>
        <w:t>п.п</w:t>
      </w:r>
      <w:proofErr w:type="spellEnd"/>
      <w:r w:rsidRPr="00D35CB8">
        <w:rPr>
          <w:rFonts w:ascii="Times New Roman" w:eastAsia="Times New Roman" w:hAnsi="Times New Roman" w:cs="Times New Roman"/>
          <w:sz w:val="24"/>
          <w:szCs w:val="24"/>
        </w:rPr>
        <w:t>. 4.4. настоящего договора, Покупатель уплачивает Поставщику неустойку в виде пени в размере 0,15% от стоимости качественно поставленного, но неоплаченного товара за каждый календарный день просрочки.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lastRenderedPageBreak/>
        <w:t>6.3.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ab/>
        <w:t>Поставщик несёт ответственность за правильность оформления первичных учётных документов, достоверность указанной в них информации. В случае нарушения порядка оформления (составления) документов, указания в них недостоверной информации, Поставщик возмещает Покупателю всю сумму причиненного ущерба, включая штрафные (экономические) санкции.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6.4.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ab/>
        <w:t>В случае поставки товара не в ассортименте согласно Приложения №1 к настоящему договору, Поставщик уплачивает Покупателю неустойку (штраф) в размере 5% (пяти) процентов от стоимости товара, поставленного не в согласованном с Покупателем ассортименте.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6.5.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ab/>
        <w:t>В случае нарушения Поставщиком п.п.1.4. настоящего договора, Поставщик несёт ответственность в полном объёме согласно действующего законодательства Республики Беларусь.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6.6.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ab/>
        <w:t>В случае нарушения Сторонами п.п.1.5. настоящего договора, виновная Сторона несёт ответственность в полном объёме согласно действующего законодательства Республики Беларусь.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6.7.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ab/>
        <w:t>В случае нарушения Поставщиком п.п.3.8. настоящего договора, Поставщик несёт ответственность в полном объёме согласно действующего законодательства Республики Беларусь.</w:t>
      </w:r>
    </w:p>
    <w:p w:rsidR="00D35CB8" w:rsidRPr="00D35CB8" w:rsidRDefault="007E7C3C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6.8</w:t>
      </w:r>
      <w:r w:rsidR="00D35CB8" w:rsidRPr="00D35CB8">
        <w:rPr>
          <w:rFonts w:ascii="Times New Roman" w:eastAsia="Times New Roman" w:hAnsi="Times New Roman" w:cs="Times New Roman"/>
          <w:sz w:val="24"/>
          <w:szCs w:val="24"/>
        </w:rPr>
        <w:t>.</w:t>
      </w:r>
      <w:r w:rsidR="00D35CB8" w:rsidRPr="00D35CB8">
        <w:rPr>
          <w:rFonts w:ascii="Times New Roman" w:eastAsia="Times New Roman" w:hAnsi="Times New Roman" w:cs="Times New Roman"/>
          <w:sz w:val="24"/>
          <w:szCs w:val="24"/>
        </w:rPr>
        <w:tab/>
        <w:t>В случае поставки товара, не соответствующего по качеству действующим стандартам, утверждённым в Республике Беларусь, а также если поставлен некомплектный товар, Поставщик уплачивает Покупателю неустойку (штраф) в размере 5 (пяти) процентов от стоимости товара ненадлежащего качества или некомплектного товара.</w:t>
      </w:r>
    </w:p>
    <w:p w:rsidR="00D35CB8" w:rsidRPr="00D35CB8" w:rsidRDefault="007E7C3C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6.9</w:t>
      </w:r>
      <w:r w:rsidR="00D35CB8" w:rsidRPr="00D35CB8">
        <w:rPr>
          <w:rFonts w:ascii="Times New Roman" w:eastAsia="Times New Roman" w:hAnsi="Times New Roman" w:cs="Times New Roman"/>
          <w:sz w:val="24"/>
          <w:szCs w:val="24"/>
        </w:rPr>
        <w:t>.</w:t>
      </w:r>
      <w:r w:rsidR="00D35CB8" w:rsidRPr="00D35CB8">
        <w:rPr>
          <w:rFonts w:ascii="Times New Roman" w:eastAsia="Times New Roman" w:hAnsi="Times New Roman" w:cs="Times New Roman"/>
          <w:sz w:val="24"/>
          <w:szCs w:val="24"/>
        </w:rPr>
        <w:tab/>
        <w:t>В случаях поставки ненадлежащего качества или некомплектного товара с Поставщика взыскиваются неустойка (штраф) и причинённые такой поставкой убытки без зачёта неустойки (штрафа).</w:t>
      </w:r>
    </w:p>
    <w:p w:rsidR="00D35CB8" w:rsidRPr="00D35CB8" w:rsidRDefault="007E7C3C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6.10</w:t>
      </w:r>
      <w:r w:rsidR="00D35CB8" w:rsidRPr="00D35CB8">
        <w:rPr>
          <w:rFonts w:ascii="Times New Roman" w:eastAsia="Times New Roman" w:hAnsi="Times New Roman" w:cs="Times New Roman"/>
          <w:sz w:val="24"/>
          <w:szCs w:val="24"/>
        </w:rPr>
        <w:t>.</w:t>
      </w:r>
      <w:r w:rsidR="00D35CB8" w:rsidRPr="00D35CB8">
        <w:rPr>
          <w:rFonts w:ascii="Times New Roman" w:eastAsia="Times New Roman" w:hAnsi="Times New Roman" w:cs="Times New Roman"/>
          <w:sz w:val="24"/>
          <w:szCs w:val="24"/>
        </w:rPr>
        <w:tab/>
        <w:t xml:space="preserve">Неустойка </w:t>
      </w:r>
      <w:r w:rsidR="007B6812">
        <w:rPr>
          <w:rFonts w:ascii="Times New Roman" w:eastAsia="Times New Roman" w:hAnsi="Times New Roman" w:cs="Times New Roman"/>
          <w:sz w:val="24"/>
          <w:szCs w:val="24"/>
        </w:rPr>
        <w:t>(штраф), предусмотренная п.п.6.8</w:t>
      </w:r>
      <w:r w:rsidR="00D35CB8" w:rsidRPr="00D35CB8">
        <w:rPr>
          <w:rFonts w:ascii="Times New Roman" w:eastAsia="Times New Roman" w:hAnsi="Times New Roman" w:cs="Times New Roman"/>
          <w:sz w:val="24"/>
          <w:szCs w:val="24"/>
        </w:rPr>
        <w:t xml:space="preserve">. настоящего договора не взыскивается, если Поставщик заменит некачественный или некомплектный товар, либо устранит дефекты, либо доукомплектует товар с даты поставки некачественного или некомплектного товара в срок, указанный в соответствующем письме Покупателя. </w:t>
      </w:r>
    </w:p>
    <w:p w:rsidR="00D35CB8" w:rsidRPr="00D35CB8" w:rsidRDefault="007E7C3C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6.11</w:t>
      </w:r>
      <w:r w:rsidR="00D35CB8" w:rsidRPr="00D35CB8">
        <w:rPr>
          <w:rFonts w:ascii="Times New Roman" w:eastAsia="Times New Roman" w:hAnsi="Times New Roman" w:cs="Times New Roman"/>
          <w:sz w:val="24"/>
          <w:szCs w:val="24"/>
        </w:rPr>
        <w:t>.</w:t>
      </w:r>
      <w:r w:rsidR="00D35CB8" w:rsidRPr="00D35CB8">
        <w:rPr>
          <w:rFonts w:ascii="Times New Roman" w:eastAsia="Times New Roman" w:hAnsi="Times New Roman" w:cs="Times New Roman"/>
          <w:sz w:val="24"/>
          <w:szCs w:val="24"/>
        </w:rPr>
        <w:tab/>
        <w:t>Уплата неустойки не освобождает от выполнения обязательств по настоящему договору.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5CB8" w:rsidRPr="00D35CB8" w:rsidRDefault="00D35CB8" w:rsidP="00D35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>7. РАССМОТРЕНИЕ СПОРОВ И РАЗНОГЛАСИЙ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7.1.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ab/>
        <w:t xml:space="preserve">Все споры и разногласия, которые могут возникнуть между Сторонами в связи с исполнением обязательств, предусмотренным настоящим договором, Стороны обязуются разрешить путём переговоров, обмена письмами и претензиями. 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7.2.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ab/>
        <w:t xml:space="preserve">Обязателен досудебный порядок урегулирования возникших споров и разногласий путём направления претензии с подтверждающими документами, надлежащим образом заверенных. Ответ на поступившую претензию 15 (пятнадцать) календарных дней с даты её получения. 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7.3.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ab/>
        <w:t>В случае не достижении согласия по спорным вопросам, все споры и разногласия подлежат разрешению в экономическом суде Минской области.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5CB8" w:rsidRPr="00D35CB8" w:rsidRDefault="00D35CB8" w:rsidP="00D35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>8. ЗАКЛЮЧИТЕЛЬНЫЕ УСЛОВИЯ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8.1.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ab/>
        <w:t xml:space="preserve">Настоящий договор вступает в силу даты его подписания Сторонами и действует до полного исполнения </w:t>
      </w:r>
      <w:r w:rsidRPr="00D35CB8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proofErr w:type="spellStart"/>
      <w:r w:rsidRPr="00D35CB8">
        <w:rPr>
          <w:rFonts w:ascii="Times New Roman" w:eastAsia="Times New Roman" w:hAnsi="Times New Roman" w:cs="Times New Roman"/>
          <w:sz w:val="24"/>
          <w:szCs w:val="24"/>
        </w:rPr>
        <w:t>торонами</w:t>
      </w:r>
      <w:proofErr w:type="spellEnd"/>
      <w:r w:rsidRPr="00D35CB8">
        <w:rPr>
          <w:rFonts w:ascii="Times New Roman" w:eastAsia="Times New Roman" w:hAnsi="Times New Roman" w:cs="Times New Roman"/>
          <w:sz w:val="24"/>
          <w:szCs w:val="24"/>
        </w:rPr>
        <w:t xml:space="preserve"> своих обязательств. Договор сохраняет действие до момента урегулирования всех финансовых вопросов между </w:t>
      </w:r>
      <w:r w:rsidRPr="00D35CB8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proofErr w:type="spellStart"/>
      <w:r w:rsidRPr="00D35CB8">
        <w:rPr>
          <w:rFonts w:ascii="Times New Roman" w:eastAsia="Times New Roman" w:hAnsi="Times New Roman" w:cs="Times New Roman"/>
          <w:sz w:val="24"/>
          <w:szCs w:val="24"/>
        </w:rPr>
        <w:t>торонами</w:t>
      </w:r>
      <w:proofErr w:type="spellEnd"/>
      <w:r w:rsidRPr="00D35CB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8.2.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ab/>
        <w:t xml:space="preserve">Настоящий договор составлен в двух, имеющих равную юридическую силу экземплярах на русском языке, находящихся по одному у каждой из </w:t>
      </w:r>
      <w:r w:rsidRPr="00D35CB8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proofErr w:type="spellStart"/>
      <w:r w:rsidRPr="00D35CB8">
        <w:rPr>
          <w:rFonts w:ascii="Times New Roman" w:eastAsia="Times New Roman" w:hAnsi="Times New Roman" w:cs="Times New Roman"/>
          <w:sz w:val="24"/>
          <w:szCs w:val="24"/>
        </w:rPr>
        <w:t>торон</w:t>
      </w:r>
      <w:proofErr w:type="spellEnd"/>
      <w:r w:rsidRPr="00D35CB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8.3.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ab/>
        <w:t>Все изменения и дополнения к настоящему договору действительны в том случае, если они составлены в письменной форме в виде дополнительного соглашения к настоящему договору, подписаны уполномоченными на то представителями Сторон и заверены соответствующими печатями.</w:t>
      </w:r>
    </w:p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lastRenderedPageBreak/>
        <w:t>8.4.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ab/>
        <w:t xml:space="preserve">Настоящий договор и иные документы, относящиеся к договору с учётом подписи уполномоченных лиц и наличия печатей Сторон, переданные по средствам факсимильной связи и (или) по электронной почте приравниваются к оригиналам и имеют юридическую силу. В дальнейшем, в течение 10 (десяти) календарных дней Стороны обмениваются оригиналами документов. </w:t>
      </w:r>
    </w:p>
    <w:p w:rsid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8.5.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ab/>
        <w:t>Ни одна из Сторон договора не имеет права передавать свои обязанности и права третьим лицам без письменного согласия другой Стороны.</w:t>
      </w:r>
    </w:p>
    <w:p w:rsidR="00C600DD" w:rsidRDefault="00C600DD" w:rsidP="008F48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8.6.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ab/>
        <w:t>В случае изменения банковских и (или) почтовых реквизитов, наименования, организационно-правовой формы и иных данных Сторона обязана в течение 5 (пяти) календарных дней уведомить другую Сторону о таких изменениях. В противном случае виновная Сторона возмещает другой стороне п</w:t>
      </w:r>
      <w:r w:rsidR="00CA2BD6">
        <w:rPr>
          <w:rFonts w:ascii="Times New Roman" w:eastAsia="Times New Roman" w:hAnsi="Times New Roman" w:cs="Times New Roman"/>
          <w:sz w:val="24"/>
          <w:szCs w:val="24"/>
        </w:rPr>
        <w:t>онесенные в связи с этим убытки.</w:t>
      </w:r>
    </w:p>
    <w:p w:rsidR="00CA2BD6" w:rsidRPr="00D35CB8" w:rsidRDefault="00CA2BD6" w:rsidP="00CA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8.7.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ab/>
        <w:t xml:space="preserve">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hyperlink r:id="rId6" w:history="1">
        <w:r w:rsidRPr="00CD34A7">
          <w:rPr>
            <w:rStyle w:val="a7"/>
            <w:rFonts w:ascii="Times New Roman" w:eastAsia="Times New Roman" w:hAnsi="Times New Roman"/>
            <w:sz w:val="24"/>
            <w:szCs w:val="24"/>
          </w:rPr>
          <w:t>s.tatarov@btg.by</w:t>
        </w:r>
      </w:hyperlink>
      <w:r w:rsidRPr="005E0A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>в течение 3 (трёх) календарных дней после таких изменений, с подтверждением соответствующими документами. Покупатель вправе в одностороннем внесудебном порядке отказаться от исполнения договора в случае неисполнения Поставщиком обязанности, предусмотренной первым предложением настоящего пункта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CA2BD6" w:rsidRPr="00D35CB8" w:rsidRDefault="00CA2BD6" w:rsidP="00CA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8.8.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ab/>
        <w:t>Датой заключения настоящего договора является дата его подписания Сторонами.</w:t>
      </w:r>
    </w:p>
    <w:p w:rsidR="005C695C" w:rsidRDefault="00CA2BD6" w:rsidP="00CA2BD6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8.9.</w:t>
      </w:r>
      <w:r w:rsidRPr="00D35CB8">
        <w:rPr>
          <w:rFonts w:ascii="Times New Roman" w:eastAsia="Times New Roman" w:hAnsi="Times New Roman" w:cs="Times New Roman"/>
          <w:sz w:val="24"/>
          <w:szCs w:val="24"/>
        </w:rPr>
        <w:tab/>
        <w:t>Во всем остальном, не урегулированном настоящим договором, Стороны руководствуются действующим законодательством Республики Беларусь</w:t>
      </w:r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C695C" w:rsidRPr="005C695C" w:rsidRDefault="00CA2BD6" w:rsidP="005C695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2BD6">
        <w:rPr>
          <w:rFonts w:ascii="Times New Roman" w:eastAsia="Times New Roman" w:hAnsi="Times New Roman" w:cs="Times New Roman"/>
          <w:b/>
          <w:sz w:val="24"/>
          <w:szCs w:val="24"/>
        </w:rPr>
        <w:t>9. ЮРИДИЧЕСКИЕ АДРЕСА, БАНКОВСКИЕ РЕКВИЗИТЫ И ПОДПИСИ СТОРОН</w:t>
      </w:r>
    </w:p>
    <w:tbl>
      <w:tblPr>
        <w:tblStyle w:val="a3"/>
        <w:tblpPr w:leftFromText="180" w:rightFromText="180" w:vertAnchor="text" w:tblpY="1"/>
        <w:tblOverlap w:val="never"/>
        <w:tblW w:w="9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1"/>
        <w:gridCol w:w="4712"/>
      </w:tblGrid>
      <w:tr w:rsidR="005C695C" w:rsidRPr="00CA2BD6" w:rsidTr="00436FD8">
        <w:trPr>
          <w:trHeight w:val="5387"/>
        </w:trPr>
        <w:tc>
          <w:tcPr>
            <w:tcW w:w="4541" w:type="dxa"/>
          </w:tcPr>
          <w:p w:rsidR="005C695C" w:rsidRPr="006D2ACA" w:rsidRDefault="005C695C" w:rsidP="00B45F98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D2ACA">
              <w:rPr>
                <w:rFonts w:ascii="Times New Roman" w:hAnsi="Times New Roman"/>
                <w:sz w:val="24"/>
                <w:szCs w:val="24"/>
              </w:rPr>
              <w:tab/>
            </w:r>
            <w:r w:rsidRPr="00CA2BD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Покупатель:</w:t>
            </w:r>
          </w:p>
          <w:p w:rsidR="005C695C" w:rsidRPr="00CA2BD6" w:rsidRDefault="005C695C" w:rsidP="00B45F98">
            <w:pPr>
              <w:spacing w:line="276" w:lineRule="auto"/>
              <w:jc w:val="both"/>
              <w:rPr>
                <w:rFonts w:ascii="Times New Roman" w:hAnsi="Times New Roman"/>
                <w:b/>
                <w:sz w:val="18"/>
                <w:szCs w:val="24"/>
              </w:rPr>
            </w:pPr>
            <w:r w:rsidRPr="00CA2BD6">
              <w:rPr>
                <w:rFonts w:ascii="Times New Roman" w:hAnsi="Times New Roman"/>
                <w:b/>
                <w:sz w:val="18"/>
                <w:szCs w:val="24"/>
              </w:rPr>
              <w:t xml:space="preserve">ОАО «Газпром </w:t>
            </w:r>
            <w:proofErr w:type="spellStart"/>
            <w:r w:rsidRPr="00CA2BD6">
              <w:rPr>
                <w:rFonts w:ascii="Times New Roman" w:hAnsi="Times New Roman"/>
                <w:b/>
                <w:sz w:val="18"/>
                <w:szCs w:val="24"/>
              </w:rPr>
              <w:t>трансгаз</w:t>
            </w:r>
            <w:proofErr w:type="spellEnd"/>
            <w:r w:rsidRPr="00CA2BD6">
              <w:rPr>
                <w:rFonts w:ascii="Times New Roman" w:hAnsi="Times New Roman"/>
                <w:b/>
                <w:sz w:val="18"/>
                <w:szCs w:val="24"/>
              </w:rPr>
              <w:t xml:space="preserve"> Беларусь»</w:t>
            </w:r>
          </w:p>
          <w:p w:rsidR="005C695C" w:rsidRPr="00CA2BD6" w:rsidRDefault="005C695C" w:rsidP="00B45F98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2BD6">
              <w:rPr>
                <w:rFonts w:ascii="Times New Roman" w:hAnsi="Times New Roman"/>
                <w:sz w:val="18"/>
                <w:szCs w:val="18"/>
              </w:rPr>
              <w:t>Юридический адрес: 220040, г. Минск, ул. Некрасова, 9</w:t>
            </w:r>
          </w:p>
          <w:p w:rsidR="005C695C" w:rsidRPr="00CA2BD6" w:rsidRDefault="005C695C" w:rsidP="00B45F98">
            <w:pPr>
              <w:spacing w:line="276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CA2BD6">
              <w:rPr>
                <w:rFonts w:ascii="Times New Roman" w:hAnsi="Times New Roman"/>
                <w:i/>
                <w:sz w:val="18"/>
                <w:szCs w:val="18"/>
              </w:rPr>
              <w:t xml:space="preserve">Филиал «Управление по организации общественного питания ОАО «Газпром </w:t>
            </w:r>
            <w:proofErr w:type="spellStart"/>
            <w:r w:rsidRPr="00CA2BD6">
              <w:rPr>
                <w:rFonts w:ascii="Times New Roman" w:hAnsi="Times New Roman"/>
                <w:i/>
                <w:sz w:val="18"/>
                <w:szCs w:val="18"/>
              </w:rPr>
              <w:t>трансгаз</w:t>
            </w:r>
            <w:proofErr w:type="spellEnd"/>
            <w:r w:rsidRPr="00CA2BD6">
              <w:rPr>
                <w:rFonts w:ascii="Times New Roman" w:hAnsi="Times New Roman"/>
                <w:i/>
                <w:sz w:val="18"/>
                <w:szCs w:val="18"/>
              </w:rPr>
              <w:t xml:space="preserve"> Беларусь»</w:t>
            </w:r>
          </w:p>
          <w:p w:rsidR="005C695C" w:rsidRPr="00CA2BD6" w:rsidRDefault="005C695C" w:rsidP="00B45F98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2BD6">
              <w:rPr>
                <w:rFonts w:ascii="Times New Roman" w:hAnsi="Times New Roman"/>
                <w:sz w:val="18"/>
                <w:szCs w:val="18"/>
              </w:rPr>
              <w:t xml:space="preserve">Место нахождения филиала: 223060, ул. Западная, 9, д. Большой </w:t>
            </w:r>
            <w:proofErr w:type="spellStart"/>
            <w:r w:rsidRPr="00CA2BD6">
              <w:rPr>
                <w:rFonts w:ascii="Times New Roman" w:hAnsi="Times New Roman"/>
                <w:sz w:val="18"/>
                <w:szCs w:val="18"/>
              </w:rPr>
              <w:t>Тростенец</w:t>
            </w:r>
            <w:proofErr w:type="spellEnd"/>
            <w:r w:rsidRPr="00CA2BD6">
              <w:rPr>
                <w:rFonts w:ascii="Times New Roman" w:hAnsi="Times New Roman"/>
                <w:sz w:val="18"/>
                <w:szCs w:val="18"/>
              </w:rPr>
              <w:t>, Новодворский с/</w:t>
            </w:r>
            <w:proofErr w:type="spellStart"/>
            <w:proofErr w:type="gramStart"/>
            <w:r w:rsidRPr="00CA2BD6">
              <w:rPr>
                <w:rFonts w:ascii="Times New Roman" w:hAnsi="Times New Roman"/>
                <w:sz w:val="18"/>
                <w:szCs w:val="18"/>
              </w:rPr>
              <w:t>с,Минский</w:t>
            </w:r>
            <w:proofErr w:type="spellEnd"/>
            <w:proofErr w:type="gramEnd"/>
            <w:r w:rsidRPr="00CA2BD6">
              <w:rPr>
                <w:rFonts w:ascii="Times New Roman" w:hAnsi="Times New Roman"/>
                <w:sz w:val="18"/>
                <w:szCs w:val="18"/>
              </w:rPr>
              <w:t xml:space="preserve"> район, Минская область.</w:t>
            </w:r>
          </w:p>
          <w:p w:rsidR="005C695C" w:rsidRPr="005C695C" w:rsidRDefault="005C695C" w:rsidP="00B45F98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2BD6">
              <w:rPr>
                <w:rFonts w:ascii="Times New Roman" w:hAnsi="Times New Roman"/>
                <w:i/>
                <w:sz w:val="18"/>
                <w:szCs w:val="18"/>
              </w:rPr>
              <w:t>Грузополучатель:</w:t>
            </w:r>
            <w:r w:rsidRPr="00CA2BD6">
              <w:rPr>
                <w:rFonts w:ascii="Times New Roman" w:hAnsi="Times New Roman"/>
                <w:sz w:val="18"/>
                <w:szCs w:val="18"/>
              </w:rPr>
              <w:t xml:space="preserve"> филиал 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Управление материально-технического снабжения и комплектации ОАО «Газпром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трансгаз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Беларусь»; г. Минск, ул.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Мержинского</w:t>
            </w:r>
            <w:proofErr w:type="spellEnd"/>
            <w:r w:rsidRPr="005C695C">
              <w:rPr>
                <w:rFonts w:ascii="Times New Roman" w:hAnsi="Times New Roman"/>
                <w:sz w:val="18"/>
                <w:szCs w:val="18"/>
              </w:rPr>
              <w:t xml:space="preserve">, 4 </w:t>
            </w:r>
          </w:p>
          <w:p w:rsidR="005C695C" w:rsidRDefault="005C695C" w:rsidP="00B45F98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IBAN</w:t>
            </w:r>
            <w:r w:rsidRPr="005C695C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BY</w:t>
            </w:r>
            <w:r w:rsidRPr="005C695C">
              <w:rPr>
                <w:rFonts w:ascii="Times New Roman" w:hAnsi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OLMO</w:t>
            </w:r>
            <w:r w:rsidRPr="005C695C">
              <w:rPr>
                <w:rFonts w:ascii="Times New Roman" w:hAnsi="Times New Roman"/>
                <w:sz w:val="18"/>
                <w:szCs w:val="18"/>
              </w:rPr>
              <w:t xml:space="preserve">30120005646710000933                      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BIC</w:t>
            </w:r>
            <w:r w:rsidRPr="005C695C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OLMPBY</w:t>
            </w:r>
            <w:r w:rsidRPr="005C695C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5C69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 w:rsidRPr="005C69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ОАО</w:t>
            </w:r>
            <w:r w:rsidRPr="005C695C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Белгазпромбанк</w:t>
            </w:r>
            <w:proofErr w:type="spellEnd"/>
            <w:r w:rsidRPr="005C695C">
              <w:rPr>
                <w:rFonts w:ascii="Times New Roman" w:hAnsi="Times New Roman"/>
                <w:sz w:val="18"/>
                <w:szCs w:val="18"/>
              </w:rPr>
              <w:t xml:space="preserve">»                  </w:t>
            </w:r>
            <w:r>
              <w:rPr>
                <w:rFonts w:ascii="Times New Roman" w:hAnsi="Times New Roman"/>
                <w:sz w:val="18"/>
                <w:szCs w:val="18"/>
              </w:rPr>
              <w:t>Адрес</w:t>
            </w:r>
            <w:r w:rsidRPr="005C69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банка</w:t>
            </w:r>
            <w:r w:rsidRPr="005C695C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Pr="005C695C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</w:rPr>
              <w:t>Минск</w:t>
            </w:r>
            <w:r w:rsidRPr="005C695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ул</w:t>
            </w:r>
            <w:r w:rsidRPr="005C695C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Притыцкого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60/2</w:t>
            </w:r>
          </w:p>
          <w:p w:rsidR="005C695C" w:rsidRDefault="005C695C" w:rsidP="00B45F98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УНП 100219778, код филиала для ЭСЧФ 1215</w:t>
            </w:r>
          </w:p>
          <w:p w:rsidR="005C695C" w:rsidRDefault="005C695C" w:rsidP="00B45F98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Тел/факс(017)2191862 (приёмная), 2191873 (отдел организации розничной торговли и материально технического снабжения)</w:t>
            </w:r>
          </w:p>
          <w:p w:rsidR="005C695C" w:rsidRPr="00B45F98" w:rsidRDefault="005C695C" w:rsidP="00B45F98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D2A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A2BD6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5C695C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CA2BD6">
              <w:rPr>
                <w:rFonts w:ascii="Times New Roman" w:hAnsi="Times New Roman"/>
                <w:sz w:val="18"/>
                <w:szCs w:val="18"/>
                <w:lang w:val="en-US"/>
              </w:rPr>
              <w:t>mail</w:t>
            </w:r>
            <w:r w:rsidRPr="005C695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: </w:t>
            </w:r>
            <w:r w:rsidRPr="00CA2BD6">
              <w:rPr>
                <w:rFonts w:ascii="Times New Roman" w:hAnsi="Times New Roman"/>
                <w:sz w:val="18"/>
                <w:szCs w:val="18"/>
                <w:lang w:val="en-US"/>
              </w:rPr>
              <w:t>t</w:t>
            </w:r>
            <w:r w:rsidRPr="005C695C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Pr="00CA2BD6">
              <w:rPr>
                <w:rFonts w:ascii="Times New Roman" w:hAnsi="Times New Roman"/>
                <w:sz w:val="18"/>
                <w:szCs w:val="18"/>
                <w:lang w:val="en-US"/>
              </w:rPr>
              <w:t>kravchuk</w:t>
            </w:r>
            <w:r w:rsidRPr="005C695C">
              <w:rPr>
                <w:rFonts w:ascii="Times New Roman" w:hAnsi="Times New Roman"/>
                <w:sz w:val="18"/>
                <w:szCs w:val="18"/>
                <w:lang w:val="en-US"/>
              </w:rPr>
              <w:t>@</w:t>
            </w:r>
            <w:r w:rsidRPr="00CA2BD6">
              <w:rPr>
                <w:rFonts w:ascii="Times New Roman" w:hAnsi="Times New Roman"/>
                <w:sz w:val="18"/>
                <w:szCs w:val="18"/>
                <w:lang w:val="en-US"/>
              </w:rPr>
              <w:t>btg</w:t>
            </w:r>
            <w:r w:rsidRPr="005C695C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Pr="00CA2BD6">
              <w:rPr>
                <w:rFonts w:ascii="Times New Roman" w:hAnsi="Times New Roman"/>
                <w:sz w:val="18"/>
                <w:szCs w:val="18"/>
                <w:lang w:val="en-US"/>
              </w:rPr>
              <w:t>by</w:t>
            </w:r>
          </w:p>
        </w:tc>
        <w:tc>
          <w:tcPr>
            <w:tcW w:w="4712" w:type="dxa"/>
          </w:tcPr>
          <w:p w:rsidR="005C695C" w:rsidRPr="00B45F98" w:rsidRDefault="005C695C" w:rsidP="00B45F98">
            <w:pPr>
              <w:spacing w:after="200" w:line="276" w:lineRule="auto"/>
              <w:ind w:firstLine="743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A2BD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Поставщик:</w:t>
            </w:r>
          </w:p>
        </w:tc>
      </w:tr>
      <w:tr w:rsidR="005C695C" w:rsidRPr="00CA2BD6" w:rsidTr="00B45F98">
        <w:tc>
          <w:tcPr>
            <w:tcW w:w="4541" w:type="dxa"/>
          </w:tcPr>
          <w:p w:rsidR="005C695C" w:rsidRPr="00CA2BD6" w:rsidRDefault="005C695C" w:rsidP="00B45F98">
            <w:pPr>
              <w:spacing w:after="200" w:line="276" w:lineRule="auto"/>
              <w:jc w:val="both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____</w:t>
            </w:r>
            <w:r w:rsidRPr="00CA2BD6">
              <w:rPr>
                <w:rFonts w:ascii="Times New Roman" w:hAnsi="Times New Roman"/>
                <w:sz w:val="18"/>
                <w:szCs w:val="24"/>
              </w:rPr>
              <w:t>___________________</w:t>
            </w:r>
            <w:r w:rsidR="00B45F98">
              <w:rPr>
                <w:rFonts w:ascii="Times New Roman" w:hAnsi="Times New Roman"/>
                <w:sz w:val="18"/>
                <w:szCs w:val="24"/>
              </w:rPr>
              <w:t>____</w:t>
            </w:r>
          </w:p>
          <w:p w:rsidR="005C695C" w:rsidRPr="00CA2BD6" w:rsidRDefault="00B45F98" w:rsidP="00B45F98">
            <w:pPr>
              <w:spacing w:after="200" w:line="276" w:lineRule="auto"/>
              <w:jc w:val="both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_______________</w:t>
            </w:r>
            <w:r w:rsidR="005C695C" w:rsidRPr="00CA2BD6">
              <w:rPr>
                <w:rFonts w:ascii="Times New Roman" w:hAnsi="Times New Roman"/>
                <w:sz w:val="18"/>
                <w:szCs w:val="24"/>
              </w:rPr>
              <w:t>____ _______________</w:t>
            </w:r>
          </w:p>
          <w:p w:rsidR="005C695C" w:rsidRPr="00CA2BD6" w:rsidRDefault="005C695C" w:rsidP="00B45F98">
            <w:pPr>
              <w:spacing w:after="200" w:line="276" w:lineRule="auto"/>
              <w:jc w:val="both"/>
              <w:rPr>
                <w:rFonts w:ascii="Times New Roman" w:hAnsi="Times New Roman"/>
                <w:sz w:val="18"/>
                <w:szCs w:val="24"/>
              </w:rPr>
            </w:pPr>
            <w:r w:rsidRPr="00CA2BD6">
              <w:rPr>
                <w:rFonts w:ascii="Times New Roman" w:hAnsi="Times New Roman"/>
                <w:sz w:val="18"/>
                <w:szCs w:val="24"/>
              </w:rPr>
              <w:t>М.П.</w:t>
            </w:r>
          </w:p>
          <w:p w:rsidR="005C695C" w:rsidRPr="00CA2BD6" w:rsidRDefault="005C695C" w:rsidP="00B45F98">
            <w:pPr>
              <w:spacing w:after="200" w:line="276" w:lineRule="auto"/>
              <w:jc w:val="both"/>
              <w:rPr>
                <w:rFonts w:ascii="Times New Roman" w:hAnsi="Times New Roman"/>
                <w:sz w:val="18"/>
                <w:szCs w:val="24"/>
              </w:rPr>
            </w:pPr>
          </w:p>
          <w:p w:rsidR="005C695C" w:rsidRPr="00CA2BD6" w:rsidRDefault="005C695C" w:rsidP="00B45F98">
            <w:pPr>
              <w:spacing w:after="200" w:line="276" w:lineRule="auto"/>
              <w:jc w:val="both"/>
              <w:rPr>
                <w:rFonts w:ascii="Times New Roman" w:hAnsi="Times New Roman"/>
                <w:sz w:val="18"/>
                <w:szCs w:val="24"/>
                <w:u w:val="single"/>
              </w:rPr>
            </w:pPr>
          </w:p>
        </w:tc>
        <w:tc>
          <w:tcPr>
            <w:tcW w:w="4712" w:type="dxa"/>
          </w:tcPr>
          <w:p w:rsidR="005C695C" w:rsidRPr="00CA2BD6" w:rsidRDefault="005C695C" w:rsidP="00B45F98">
            <w:pPr>
              <w:spacing w:after="200" w:line="276" w:lineRule="auto"/>
              <w:ind w:left="601" w:firstLine="142"/>
              <w:jc w:val="both"/>
              <w:rPr>
                <w:rFonts w:ascii="Times New Roman" w:hAnsi="Times New Roman"/>
                <w:sz w:val="18"/>
                <w:szCs w:val="24"/>
              </w:rPr>
            </w:pPr>
            <w:r w:rsidRPr="00CA2BD6">
              <w:rPr>
                <w:rFonts w:ascii="Times New Roman" w:hAnsi="Times New Roman"/>
                <w:sz w:val="18"/>
                <w:szCs w:val="24"/>
              </w:rPr>
              <w:lastRenderedPageBreak/>
              <w:t>___________________________________</w:t>
            </w:r>
          </w:p>
          <w:p w:rsidR="005C695C" w:rsidRPr="00CA2BD6" w:rsidRDefault="005C695C" w:rsidP="00B45F98">
            <w:pPr>
              <w:spacing w:after="200" w:line="276" w:lineRule="auto"/>
              <w:ind w:left="601" w:firstLine="142"/>
              <w:jc w:val="both"/>
              <w:rPr>
                <w:rFonts w:ascii="Times New Roman" w:hAnsi="Times New Roman"/>
                <w:sz w:val="18"/>
                <w:szCs w:val="24"/>
              </w:rPr>
            </w:pPr>
            <w:r w:rsidRPr="00CA2BD6">
              <w:rPr>
                <w:rFonts w:ascii="Times New Roman" w:hAnsi="Times New Roman"/>
                <w:sz w:val="18"/>
                <w:szCs w:val="24"/>
              </w:rPr>
              <w:t>____________________ _______________</w:t>
            </w:r>
          </w:p>
          <w:p w:rsidR="005C695C" w:rsidRPr="00CA2BD6" w:rsidRDefault="005C695C" w:rsidP="00B45F98">
            <w:pPr>
              <w:spacing w:after="200" w:line="276" w:lineRule="auto"/>
              <w:ind w:left="601" w:firstLine="142"/>
              <w:jc w:val="both"/>
              <w:rPr>
                <w:rFonts w:ascii="Times New Roman" w:hAnsi="Times New Roman"/>
                <w:sz w:val="18"/>
                <w:szCs w:val="24"/>
              </w:rPr>
            </w:pPr>
            <w:r w:rsidRPr="00CA2BD6">
              <w:rPr>
                <w:rFonts w:ascii="Times New Roman" w:hAnsi="Times New Roman"/>
                <w:sz w:val="18"/>
                <w:szCs w:val="24"/>
              </w:rPr>
              <w:t>М.П.</w:t>
            </w:r>
          </w:p>
          <w:p w:rsidR="005C695C" w:rsidRPr="00CA2BD6" w:rsidRDefault="005C695C" w:rsidP="00B45F98">
            <w:pPr>
              <w:spacing w:after="200" w:line="276" w:lineRule="auto"/>
              <w:ind w:left="601" w:firstLine="142"/>
              <w:jc w:val="both"/>
              <w:rPr>
                <w:rFonts w:ascii="Times New Roman" w:hAnsi="Times New Roman"/>
                <w:sz w:val="18"/>
                <w:szCs w:val="24"/>
              </w:rPr>
            </w:pPr>
          </w:p>
        </w:tc>
      </w:tr>
    </w:tbl>
    <w:p w:rsidR="00CA2BD6" w:rsidRPr="00B45F98" w:rsidRDefault="00CA2BD6" w:rsidP="00B45F98">
      <w:pPr>
        <w:rPr>
          <w:rFonts w:ascii="Times New Roman" w:eastAsia="Times New Roman" w:hAnsi="Times New Roman" w:cs="Times New Roman"/>
          <w:sz w:val="24"/>
          <w:szCs w:val="24"/>
        </w:rPr>
        <w:sectPr w:rsidR="00CA2BD6" w:rsidRPr="00B45F98" w:rsidSect="00B45F98">
          <w:headerReference w:type="default" r:id="rId7"/>
          <w:headerReference w:type="first" r:id="rId8"/>
          <w:pgSz w:w="11906" w:h="16838"/>
          <w:pgMar w:top="568" w:right="849" w:bottom="851" w:left="1134" w:header="709" w:footer="709" w:gutter="0"/>
          <w:cols w:space="708"/>
          <w:docGrid w:linePitch="360"/>
        </w:sectPr>
      </w:pPr>
      <w:bookmarkStart w:id="0" w:name="_GoBack"/>
    </w:p>
    <w:bookmarkEnd w:id="0"/>
    <w:p w:rsidR="00CA2BD6" w:rsidRDefault="00CA2BD6" w:rsidP="008F48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5CB8" w:rsidRPr="00D35CB8" w:rsidRDefault="00D35CB8" w:rsidP="00D35C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Приложение №1</w:t>
      </w:r>
    </w:p>
    <w:p w:rsidR="00D35CB8" w:rsidRPr="00D35CB8" w:rsidRDefault="00D35CB8" w:rsidP="00D35C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к договору поставки</w:t>
      </w:r>
    </w:p>
    <w:p w:rsidR="00D35CB8" w:rsidRPr="00D35CB8" w:rsidRDefault="009F3579" w:rsidP="009F3579">
      <w:pPr>
        <w:tabs>
          <w:tab w:val="left" w:pos="601"/>
          <w:tab w:val="right" w:pos="147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D35CB8" w:rsidRPr="00D35CB8">
        <w:rPr>
          <w:rFonts w:ascii="Times New Roman" w:eastAsia="Times New Roman" w:hAnsi="Times New Roman" w:cs="Times New Roman"/>
          <w:sz w:val="24"/>
          <w:szCs w:val="24"/>
        </w:rPr>
        <w:t xml:space="preserve"> от «__» __________ 2024 года</w:t>
      </w:r>
    </w:p>
    <w:p w:rsidR="00D35CB8" w:rsidRPr="00D35CB8" w:rsidRDefault="00D35CB8" w:rsidP="00D35C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sz w:val="24"/>
          <w:szCs w:val="24"/>
        </w:rPr>
        <w:t>№ _______________</w:t>
      </w:r>
    </w:p>
    <w:p w:rsidR="00D35CB8" w:rsidRPr="00D35CB8" w:rsidRDefault="00D35CB8" w:rsidP="00D35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CB8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5377"/>
        <w:gridCol w:w="1272"/>
        <w:gridCol w:w="1416"/>
        <w:gridCol w:w="6369"/>
      </w:tblGrid>
      <w:tr w:rsidR="009F3579" w:rsidRPr="00D35CB8" w:rsidTr="009F3579">
        <w:trPr>
          <w:trHeight w:val="589"/>
        </w:trPr>
        <w:tc>
          <w:tcPr>
            <w:tcW w:w="729" w:type="dxa"/>
            <w:vAlign w:val="center"/>
          </w:tcPr>
          <w:p w:rsidR="00EE2F70" w:rsidRPr="00D35CB8" w:rsidRDefault="00EE2F70" w:rsidP="00D3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5377" w:type="dxa"/>
            <w:vAlign w:val="center"/>
          </w:tcPr>
          <w:p w:rsidR="00EE2F70" w:rsidRPr="00D35CB8" w:rsidRDefault="00EE2F70" w:rsidP="00D3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1272" w:type="dxa"/>
            <w:vAlign w:val="center"/>
          </w:tcPr>
          <w:p w:rsidR="00EE2F70" w:rsidRPr="00D35CB8" w:rsidRDefault="009F3579" w:rsidP="00D3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D35CB8">
              <w:rPr>
                <w:rFonts w:ascii="Times New Roman" w:eastAsia="Times New Roman" w:hAnsi="Times New Roman" w:cs="Times New Roman"/>
                <w:b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</w:rPr>
              <w:t>диницы  измерения</w:t>
            </w:r>
            <w:proofErr w:type="gramEnd"/>
          </w:p>
        </w:tc>
        <w:tc>
          <w:tcPr>
            <w:tcW w:w="1416" w:type="dxa"/>
          </w:tcPr>
          <w:p w:rsidR="00EE2F70" w:rsidRDefault="00EE2F70" w:rsidP="00EE2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E2F70" w:rsidRDefault="009F3579" w:rsidP="00EE2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Количест</w:t>
            </w:r>
            <w:r w:rsidR="00EE2F70">
              <w:rPr>
                <w:rFonts w:ascii="Times New Roman" w:eastAsia="Times New Roman" w:hAnsi="Times New Roman" w:cs="Times New Roman"/>
                <w:b/>
              </w:rPr>
              <w:t xml:space="preserve">во </w:t>
            </w:r>
          </w:p>
          <w:p w:rsidR="009F3579" w:rsidRDefault="009F3579" w:rsidP="00EE2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9F3579" w:rsidRPr="00D35CB8" w:rsidRDefault="009F3579" w:rsidP="00EE2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369" w:type="dxa"/>
            <w:vAlign w:val="center"/>
          </w:tcPr>
          <w:p w:rsidR="00EE2F70" w:rsidRPr="00D35CB8" w:rsidRDefault="00EE2F70" w:rsidP="00D3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Грузополучатель и место поставки</w:t>
            </w:r>
          </w:p>
        </w:tc>
      </w:tr>
      <w:tr w:rsidR="009F3579" w:rsidRPr="00D35CB8" w:rsidTr="006C657D">
        <w:trPr>
          <w:trHeight w:val="121"/>
        </w:trPr>
        <w:tc>
          <w:tcPr>
            <w:tcW w:w="729" w:type="dxa"/>
            <w:vAlign w:val="center"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5377" w:type="dxa"/>
            <w:vAlign w:val="center"/>
          </w:tcPr>
          <w:p w:rsidR="009F3579" w:rsidRPr="00D35CB8" w:rsidRDefault="009F3579" w:rsidP="009F357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EE2F70">
              <w:rPr>
                <w:rFonts w:ascii="Times New Roman" w:eastAsia="Times New Roman" w:hAnsi="Times New Roman" w:cs="Times New Roman"/>
                <w:sz w:val="20"/>
              </w:rPr>
              <w:t>Бумага для выпечки 38см*50м</w:t>
            </w:r>
          </w:p>
        </w:tc>
        <w:tc>
          <w:tcPr>
            <w:tcW w:w="1272" w:type="dxa"/>
            <w:shd w:val="clear" w:color="auto" w:fill="FFFFFF" w:themeFill="background1"/>
          </w:tcPr>
          <w:p w:rsidR="009F3579" w:rsidRDefault="009F3579" w:rsidP="009F3579">
            <w:pPr>
              <w:jc w:val="center"/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Рул</w:t>
            </w:r>
            <w:r w:rsidRPr="00CA4E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9F3579" w:rsidRPr="009F3579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6369" w:type="dxa"/>
            <w:vMerge w:val="restart"/>
            <w:vAlign w:val="center"/>
          </w:tcPr>
          <w:p w:rsidR="009F3579" w:rsidRDefault="009F3579" w:rsidP="009F35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5CB8">
              <w:rPr>
                <w:rFonts w:ascii="Times New Roman" w:eastAsia="Times New Roman" w:hAnsi="Times New Roman" w:cs="Times New Roman"/>
                <w:i/>
              </w:rPr>
              <w:t>Грузополучатель</w:t>
            </w:r>
            <w:proofErr w:type="gramStart"/>
            <w:r w:rsidRPr="00D35CB8">
              <w:rPr>
                <w:rFonts w:ascii="Times New Roman" w:eastAsia="Times New Roman" w:hAnsi="Times New Roman" w:cs="Times New Roman"/>
              </w:rPr>
              <w:t xml:space="preserve">: </w:t>
            </w:r>
            <w:r w:rsidR="00BE0B19" w:rsidRPr="00BE0B19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BE0B19" w:rsidRPr="00BE0B19">
              <w:rPr>
                <w:rFonts w:ascii="Times New Roman" w:hAnsi="Times New Roman"/>
                <w:sz w:val="24"/>
                <w:szCs w:val="24"/>
              </w:rPr>
              <w:t xml:space="preserve"> филиал «Управление материально-технического снабжения и комплектации ОАО «Газпром </w:t>
            </w:r>
            <w:proofErr w:type="spellStart"/>
            <w:r w:rsidR="00BE0B19" w:rsidRPr="00BE0B19">
              <w:rPr>
                <w:rFonts w:ascii="Times New Roman" w:hAnsi="Times New Roman"/>
                <w:sz w:val="24"/>
                <w:szCs w:val="24"/>
              </w:rPr>
              <w:t>трансгаз</w:t>
            </w:r>
            <w:proofErr w:type="spellEnd"/>
            <w:r w:rsidR="00BE0B19" w:rsidRPr="00BE0B19">
              <w:rPr>
                <w:rFonts w:ascii="Times New Roman" w:hAnsi="Times New Roman"/>
                <w:sz w:val="24"/>
                <w:szCs w:val="24"/>
              </w:rPr>
              <w:t xml:space="preserve"> Беларусь»; г. Минск, ул. </w:t>
            </w:r>
            <w:proofErr w:type="spellStart"/>
            <w:r w:rsidR="00BE0B19" w:rsidRPr="00BE0B19">
              <w:rPr>
                <w:rFonts w:ascii="Times New Roman" w:hAnsi="Times New Roman"/>
                <w:sz w:val="24"/>
                <w:szCs w:val="24"/>
              </w:rPr>
              <w:t>Мержинского</w:t>
            </w:r>
            <w:proofErr w:type="spellEnd"/>
            <w:r w:rsidR="00BE0B19" w:rsidRPr="00BE0B19">
              <w:rPr>
                <w:rFonts w:ascii="Times New Roman" w:hAnsi="Times New Roman"/>
                <w:sz w:val="24"/>
                <w:szCs w:val="24"/>
              </w:rPr>
              <w:t xml:space="preserve">, 4 </w:t>
            </w:r>
          </w:p>
          <w:p w:rsidR="00BE0B19" w:rsidRPr="00D35CB8" w:rsidRDefault="00BE0B19" w:rsidP="009F3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E0B19" w:rsidRPr="00BE0B19" w:rsidRDefault="009F3579" w:rsidP="00BE0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35CB8">
              <w:rPr>
                <w:rFonts w:ascii="Times New Roman" w:eastAsia="Times New Roman" w:hAnsi="Times New Roman" w:cs="Times New Roman"/>
                <w:i/>
              </w:rPr>
              <w:t>Место поставки</w:t>
            </w:r>
            <w:r w:rsidRPr="00D35CB8">
              <w:rPr>
                <w:rFonts w:ascii="Times New Roman" w:eastAsia="Times New Roman" w:hAnsi="Times New Roman" w:cs="Times New Roman"/>
              </w:rPr>
              <w:t xml:space="preserve">: </w:t>
            </w:r>
            <w:r w:rsidR="00BE0B19">
              <w:rPr>
                <w:rFonts w:ascii="Times New Roman" w:eastAsia="Times New Roman" w:hAnsi="Times New Roman" w:cs="Times New Roman"/>
              </w:rPr>
              <w:t>филиал</w:t>
            </w:r>
            <w:r w:rsidR="00BE0B19" w:rsidRPr="00BE0B19">
              <w:rPr>
                <w:rFonts w:ascii="Times New Roman" w:eastAsia="Times New Roman" w:hAnsi="Times New Roman" w:cs="Times New Roman"/>
              </w:rPr>
              <w:t xml:space="preserve"> «Управления материально-технического снабжения и комплектации ОАО «Газпром </w:t>
            </w:r>
            <w:proofErr w:type="spellStart"/>
            <w:r w:rsidR="00BE0B19" w:rsidRPr="00BE0B19">
              <w:rPr>
                <w:rFonts w:ascii="Times New Roman" w:eastAsia="Times New Roman" w:hAnsi="Times New Roman" w:cs="Times New Roman"/>
              </w:rPr>
              <w:t>трансгаз</w:t>
            </w:r>
            <w:proofErr w:type="spellEnd"/>
            <w:r w:rsidR="00BE0B19" w:rsidRPr="00BE0B19">
              <w:rPr>
                <w:rFonts w:ascii="Times New Roman" w:eastAsia="Times New Roman" w:hAnsi="Times New Roman" w:cs="Times New Roman"/>
              </w:rPr>
              <w:t xml:space="preserve"> Беларусь»; место </w:t>
            </w:r>
            <w:proofErr w:type="gramStart"/>
            <w:r w:rsidR="00BE0B19" w:rsidRPr="00BE0B19">
              <w:rPr>
                <w:rFonts w:ascii="Times New Roman" w:eastAsia="Times New Roman" w:hAnsi="Times New Roman" w:cs="Times New Roman"/>
              </w:rPr>
              <w:t>поставки :</w:t>
            </w:r>
            <w:proofErr w:type="gramEnd"/>
            <w:r w:rsidR="00BE0B19" w:rsidRPr="00BE0B19">
              <w:rPr>
                <w:rFonts w:ascii="Times New Roman" w:eastAsia="Times New Roman" w:hAnsi="Times New Roman" w:cs="Times New Roman"/>
              </w:rPr>
              <w:t xml:space="preserve"> Минская область, Минский район, п/о </w:t>
            </w:r>
            <w:proofErr w:type="spellStart"/>
            <w:r w:rsidR="00BE0B19" w:rsidRPr="00BE0B19">
              <w:rPr>
                <w:rFonts w:ascii="Times New Roman" w:eastAsia="Times New Roman" w:hAnsi="Times New Roman" w:cs="Times New Roman"/>
              </w:rPr>
              <w:t>Михановичи</w:t>
            </w:r>
            <w:proofErr w:type="spellEnd"/>
            <w:r w:rsidR="00BE0B19" w:rsidRPr="00BE0B19">
              <w:rPr>
                <w:rFonts w:ascii="Times New Roman" w:eastAsia="Times New Roman" w:hAnsi="Times New Roman" w:cs="Times New Roman"/>
              </w:rPr>
              <w:t>, д. Дубовый лес склады филиала «</w:t>
            </w:r>
            <w:proofErr w:type="spellStart"/>
            <w:r w:rsidR="00BE0B19" w:rsidRPr="00BE0B19">
              <w:rPr>
                <w:rFonts w:ascii="Times New Roman" w:eastAsia="Times New Roman" w:hAnsi="Times New Roman" w:cs="Times New Roman"/>
              </w:rPr>
              <w:t>УМТСиК</w:t>
            </w:r>
            <w:proofErr w:type="spellEnd"/>
            <w:r w:rsidR="00BE0B19" w:rsidRPr="00BE0B19">
              <w:rPr>
                <w:rFonts w:ascii="Times New Roman" w:eastAsia="Times New Roman" w:hAnsi="Times New Roman" w:cs="Times New Roman"/>
              </w:rPr>
              <w:t xml:space="preserve"> ОАО «Газпром </w:t>
            </w:r>
            <w:proofErr w:type="spellStart"/>
            <w:r w:rsidR="00BE0B19" w:rsidRPr="00BE0B19">
              <w:rPr>
                <w:rFonts w:ascii="Times New Roman" w:eastAsia="Times New Roman" w:hAnsi="Times New Roman" w:cs="Times New Roman"/>
              </w:rPr>
              <w:t>трансгаз</w:t>
            </w:r>
            <w:proofErr w:type="spellEnd"/>
            <w:r w:rsidR="00BE0B19" w:rsidRPr="00BE0B19">
              <w:rPr>
                <w:rFonts w:ascii="Times New Roman" w:eastAsia="Times New Roman" w:hAnsi="Times New Roman" w:cs="Times New Roman"/>
              </w:rPr>
              <w:t xml:space="preserve"> Беларусь».</w:t>
            </w:r>
          </w:p>
          <w:p w:rsidR="009F3579" w:rsidRDefault="009F3579" w:rsidP="009F3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F3579" w:rsidRDefault="009F3579" w:rsidP="009F3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F3579" w:rsidRDefault="009F3579" w:rsidP="009F3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F3579" w:rsidRDefault="009F3579" w:rsidP="009F3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F3579" w:rsidRDefault="009F3579" w:rsidP="009F3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F3579" w:rsidRDefault="009F3579" w:rsidP="009F3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F3579" w:rsidRDefault="009F3579" w:rsidP="009F3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F3579" w:rsidRPr="00D35CB8" w:rsidRDefault="009F3579" w:rsidP="009F35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F3579" w:rsidRPr="00D35CB8" w:rsidTr="006C657D">
        <w:trPr>
          <w:trHeight w:val="121"/>
        </w:trPr>
        <w:tc>
          <w:tcPr>
            <w:tcW w:w="729" w:type="dxa"/>
            <w:vAlign w:val="center"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5377" w:type="dxa"/>
            <w:vAlign w:val="center"/>
          </w:tcPr>
          <w:p w:rsidR="009F3579" w:rsidRPr="00D35CB8" w:rsidRDefault="009F3579" w:rsidP="009F357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EE2F70">
              <w:rPr>
                <w:rFonts w:ascii="Times New Roman" w:eastAsia="Times New Roman" w:hAnsi="Times New Roman" w:cs="Times New Roman"/>
                <w:sz w:val="20"/>
              </w:rPr>
              <w:t>Бумага для вы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печки листовая 40см*60см </w:t>
            </w:r>
          </w:p>
        </w:tc>
        <w:tc>
          <w:tcPr>
            <w:tcW w:w="1272" w:type="dxa"/>
            <w:shd w:val="clear" w:color="auto" w:fill="FFFFFF" w:themeFill="background1"/>
          </w:tcPr>
          <w:p w:rsidR="009F3579" w:rsidRDefault="009F3579" w:rsidP="009F3579">
            <w:pPr>
              <w:jc w:val="center"/>
            </w:pPr>
            <w:r w:rsidRPr="00CA4EF6">
              <w:rPr>
                <w:rFonts w:ascii="Times New Roman" w:eastAsia="Times New Roman" w:hAnsi="Times New Roman" w:cs="Times New Roman"/>
                <w:sz w:val="20"/>
              </w:rPr>
              <w:t>Уп</w:t>
            </w:r>
            <w:r w:rsidRPr="00CA4E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9F3579" w:rsidRPr="009F3579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30</w:t>
            </w:r>
          </w:p>
        </w:tc>
        <w:tc>
          <w:tcPr>
            <w:tcW w:w="6369" w:type="dxa"/>
            <w:vMerge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F3579" w:rsidRPr="00D35CB8" w:rsidTr="00526094">
        <w:trPr>
          <w:trHeight w:val="121"/>
        </w:trPr>
        <w:tc>
          <w:tcPr>
            <w:tcW w:w="729" w:type="dxa"/>
            <w:vAlign w:val="center"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5377" w:type="dxa"/>
            <w:vAlign w:val="center"/>
          </w:tcPr>
          <w:p w:rsidR="009F3579" w:rsidRPr="00D35CB8" w:rsidRDefault="009F3579" w:rsidP="009F357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EE2F70">
              <w:rPr>
                <w:rFonts w:ascii="Times New Roman" w:eastAsia="Times New Roman" w:hAnsi="Times New Roman" w:cs="Times New Roman"/>
                <w:sz w:val="20"/>
              </w:rPr>
              <w:t>Перчатки хозяйств</w:t>
            </w:r>
            <w:r>
              <w:rPr>
                <w:rFonts w:ascii="Times New Roman" w:eastAsia="Times New Roman" w:hAnsi="Times New Roman" w:cs="Times New Roman"/>
                <w:sz w:val="20"/>
              </w:rPr>
              <w:t>енные латексные размер L</w:t>
            </w:r>
          </w:p>
        </w:tc>
        <w:tc>
          <w:tcPr>
            <w:tcW w:w="1272" w:type="dxa"/>
            <w:shd w:val="clear" w:color="auto" w:fill="FFFFFF" w:themeFill="background1"/>
          </w:tcPr>
          <w:p w:rsidR="009F3579" w:rsidRDefault="009F3579" w:rsidP="009F3579">
            <w:pPr>
              <w:jc w:val="center"/>
            </w:pPr>
            <w:r w:rsidRPr="00CA4EF6">
              <w:rPr>
                <w:rFonts w:ascii="Times New Roman" w:eastAsia="Times New Roman" w:hAnsi="Times New Roman" w:cs="Times New Roman"/>
                <w:sz w:val="20"/>
              </w:rPr>
              <w:t>Уп</w:t>
            </w:r>
            <w:r w:rsidRPr="00CA4E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9F3579" w:rsidRPr="009F3579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300</w:t>
            </w:r>
          </w:p>
        </w:tc>
        <w:tc>
          <w:tcPr>
            <w:tcW w:w="6369" w:type="dxa"/>
            <w:vMerge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F3579" w:rsidRPr="00D35CB8" w:rsidTr="00526094">
        <w:trPr>
          <w:trHeight w:val="121"/>
        </w:trPr>
        <w:tc>
          <w:tcPr>
            <w:tcW w:w="729" w:type="dxa"/>
            <w:vAlign w:val="center"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5377" w:type="dxa"/>
            <w:vAlign w:val="center"/>
          </w:tcPr>
          <w:p w:rsidR="009F3579" w:rsidRPr="00D35CB8" w:rsidRDefault="009F3579" w:rsidP="009F357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EE2F70">
              <w:rPr>
                <w:rFonts w:ascii="Times New Roman" w:eastAsia="Times New Roman" w:hAnsi="Times New Roman" w:cs="Times New Roman"/>
                <w:sz w:val="20"/>
              </w:rPr>
              <w:t>Перчат</w:t>
            </w:r>
            <w:r>
              <w:rPr>
                <w:rFonts w:ascii="Times New Roman" w:eastAsia="Times New Roman" w:hAnsi="Times New Roman" w:cs="Times New Roman"/>
                <w:sz w:val="20"/>
              </w:rPr>
              <w:t>ки нитриловые размер М</w:t>
            </w:r>
          </w:p>
        </w:tc>
        <w:tc>
          <w:tcPr>
            <w:tcW w:w="1272" w:type="dxa"/>
            <w:shd w:val="clear" w:color="auto" w:fill="FFFFFF" w:themeFill="background1"/>
          </w:tcPr>
          <w:p w:rsidR="009F3579" w:rsidRDefault="009F3579" w:rsidP="009F3579">
            <w:pPr>
              <w:jc w:val="center"/>
            </w:pPr>
            <w:r w:rsidRPr="00CA4EF6">
              <w:rPr>
                <w:rFonts w:ascii="Times New Roman" w:eastAsia="Times New Roman" w:hAnsi="Times New Roman" w:cs="Times New Roman"/>
                <w:sz w:val="20"/>
              </w:rPr>
              <w:t>Уп</w:t>
            </w:r>
            <w:r w:rsidRPr="00CA4E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9F3579" w:rsidRPr="009F3579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6369" w:type="dxa"/>
            <w:vMerge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F3579" w:rsidRPr="00D35CB8" w:rsidTr="00526094">
        <w:trPr>
          <w:trHeight w:val="121"/>
        </w:trPr>
        <w:tc>
          <w:tcPr>
            <w:tcW w:w="729" w:type="dxa"/>
            <w:vAlign w:val="center"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5377" w:type="dxa"/>
            <w:vAlign w:val="center"/>
          </w:tcPr>
          <w:p w:rsidR="009F3579" w:rsidRPr="00D35CB8" w:rsidRDefault="009F3579" w:rsidP="009F357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EE2F70">
              <w:rPr>
                <w:rFonts w:ascii="Times New Roman" w:eastAsia="Times New Roman" w:hAnsi="Times New Roman" w:cs="Times New Roman"/>
                <w:sz w:val="20"/>
              </w:rPr>
              <w:t>Перч</w:t>
            </w:r>
            <w:r>
              <w:rPr>
                <w:rFonts w:ascii="Times New Roman" w:eastAsia="Times New Roman" w:hAnsi="Times New Roman" w:cs="Times New Roman"/>
                <w:sz w:val="20"/>
              </w:rPr>
              <w:t>атки нитриловые размер XL</w:t>
            </w:r>
          </w:p>
        </w:tc>
        <w:tc>
          <w:tcPr>
            <w:tcW w:w="1272" w:type="dxa"/>
            <w:shd w:val="clear" w:color="auto" w:fill="FFFFFF" w:themeFill="background1"/>
          </w:tcPr>
          <w:p w:rsidR="009F3579" w:rsidRDefault="009F3579" w:rsidP="009F3579">
            <w:pPr>
              <w:jc w:val="center"/>
            </w:pPr>
            <w:r w:rsidRPr="00CA4EF6">
              <w:rPr>
                <w:rFonts w:ascii="Times New Roman" w:eastAsia="Times New Roman" w:hAnsi="Times New Roman" w:cs="Times New Roman"/>
                <w:sz w:val="20"/>
              </w:rPr>
              <w:t>Уп</w:t>
            </w:r>
            <w:r w:rsidRPr="00CA4E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9F3579" w:rsidRPr="009F3579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6369" w:type="dxa"/>
            <w:vMerge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F3579" w:rsidRPr="00D35CB8" w:rsidTr="00526094">
        <w:trPr>
          <w:trHeight w:val="121"/>
        </w:trPr>
        <w:tc>
          <w:tcPr>
            <w:tcW w:w="729" w:type="dxa"/>
            <w:vAlign w:val="center"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5377" w:type="dxa"/>
            <w:vAlign w:val="center"/>
          </w:tcPr>
          <w:p w:rsidR="009F3579" w:rsidRPr="00D35CB8" w:rsidRDefault="009F3579" w:rsidP="009F357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EE2F70">
              <w:rPr>
                <w:rFonts w:ascii="Times New Roman" w:eastAsia="Times New Roman" w:hAnsi="Times New Roman" w:cs="Times New Roman"/>
                <w:sz w:val="20"/>
              </w:rPr>
              <w:t>Перчатки п</w:t>
            </w:r>
            <w:r>
              <w:rPr>
                <w:rFonts w:ascii="Times New Roman" w:eastAsia="Times New Roman" w:hAnsi="Times New Roman" w:cs="Times New Roman"/>
                <w:sz w:val="20"/>
              </w:rPr>
              <w:t>олиэтиленовые размер М</w:t>
            </w:r>
          </w:p>
        </w:tc>
        <w:tc>
          <w:tcPr>
            <w:tcW w:w="1272" w:type="dxa"/>
            <w:shd w:val="clear" w:color="auto" w:fill="FFFFFF" w:themeFill="background1"/>
          </w:tcPr>
          <w:p w:rsidR="009F3579" w:rsidRDefault="009F3579" w:rsidP="009F3579">
            <w:pPr>
              <w:jc w:val="center"/>
            </w:pPr>
            <w:r w:rsidRPr="00CA4EF6">
              <w:rPr>
                <w:rFonts w:ascii="Times New Roman" w:eastAsia="Times New Roman" w:hAnsi="Times New Roman" w:cs="Times New Roman"/>
                <w:sz w:val="20"/>
              </w:rPr>
              <w:t>Уп</w:t>
            </w:r>
            <w:r w:rsidRPr="00CA4E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9F3579" w:rsidRPr="009F3579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20</w:t>
            </w:r>
          </w:p>
        </w:tc>
        <w:tc>
          <w:tcPr>
            <w:tcW w:w="6369" w:type="dxa"/>
            <w:vMerge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F3579" w:rsidRPr="00D35CB8" w:rsidTr="00526094">
        <w:trPr>
          <w:trHeight w:val="121"/>
        </w:trPr>
        <w:tc>
          <w:tcPr>
            <w:tcW w:w="729" w:type="dxa"/>
            <w:vAlign w:val="center"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5377" w:type="dxa"/>
            <w:vAlign w:val="center"/>
          </w:tcPr>
          <w:p w:rsidR="009F3579" w:rsidRPr="00D35CB8" w:rsidRDefault="009F3579" w:rsidP="009F357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EE2F70">
              <w:rPr>
                <w:rFonts w:ascii="Times New Roman" w:eastAsia="Times New Roman" w:hAnsi="Times New Roman" w:cs="Times New Roman"/>
                <w:sz w:val="20"/>
              </w:rPr>
              <w:t>Перчатки п</w:t>
            </w:r>
            <w:r>
              <w:rPr>
                <w:rFonts w:ascii="Times New Roman" w:eastAsia="Times New Roman" w:hAnsi="Times New Roman" w:cs="Times New Roman"/>
                <w:sz w:val="20"/>
              </w:rPr>
              <w:t>олиэтиленовые размер L</w:t>
            </w:r>
          </w:p>
        </w:tc>
        <w:tc>
          <w:tcPr>
            <w:tcW w:w="1272" w:type="dxa"/>
            <w:shd w:val="clear" w:color="auto" w:fill="FFFFFF" w:themeFill="background1"/>
          </w:tcPr>
          <w:p w:rsidR="009F3579" w:rsidRDefault="009F3579" w:rsidP="009F3579">
            <w:pPr>
              <w:jc w:val="center"/>
            </w:pPr>
            <w:r w:rsidRPr="00CA4EF6">
              <w:rPr>
                <w:rFonts w:ascii="Times New Roman" w:eastAsia="Times New Roman" w:hAnsi="Times New Roman" w:cs="Times New Roman"/>
                <w:sz w:val="20"/>
              </w:rPr>
              <w:t>Уп</w:t>
            </w:r>
            <w:r w:rsidRPr="00CA4E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9F3579" w:rsidRPr="009F3579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210</w:t>
            </w:r>
          </w:p>
        </w:tc>
        <w:tc>
          <w:tcPr>
            <w:tcW w:w="6369" w:type="dxa"/>
            <w:vMerge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F3579" w:rsidRPr="00D35CB8" w:rsidTr="00526094">
        <w:trPr>
          <w:trHeight w:val="198"/>
        </w:trPr>
        <w:tc>
          <w:tcPr>
            <w:tcW w:w="729" w:type="dxa"/>
            <w:vAlign w:val="center"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8.</w:t>
            </w:r>
          </w:p>
        </w:tc>
        <w:tc>
          <w:tcPr>
            <w:tcW w:w="5377" w:type="dxa"/>
            <w:vAlign w:val="center"/>
          </w:tcPr>
          <w:p w:rsidR="009F3579" w:rsidRPr="00D35CB8" w:rsidRDefault="009F3579" w:rsidP="009F357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EE2F70">
              <w:rPr>
                <w:rFonts w:ascii="Times New Roman" w:eastAsia="Times New Roman" w:hAnsi="Times New Roman" w:cs="Times New Roman"/>
                <w:sz w:val="20"/>
              </w:rPr>
              <w:t>Перча</w:t>
            </w:r>
            <w:r>
              <w:rPr>
                <w:rFonts w:ascii="Times New Roman" w:eastAsia="Times New Roman" w:hAnsi="Times New Roman" w:cs="Times New Roman"/>
                <w:sz w:val="20"/>
              </w:rPr>
              <w:t>тки виниловые размер М</w:t>
            </w:r>
          </w:p>
        </w:tc>
        <w:tc>
          <w:tcPr>
            <w:tcW w:w="1272" w:type="dxa"/>
            <w:shd w:val="clear" w:color="auto" w:fill="FFFFFF" w:themeFill="background1"/>
          </w:tcPr>
          <w:p w:rsidR="009F3579" w:rsidRDefault="009F3579" w:rsidP="009F3579">
            <w:pPr>
              <w:jc w:val="center"/>
            </w:pPr>
            <w:r w:rsidRPr="00CA4EF6">
              <w:rPr>
                <w:rFonts w:ascii="Times New Roman" w:eastAsia="Times New Roman" w:hAnsi="Times New Roman" w:cs="Times New Roman"/>
                <w:sz w:val="20"/>
              </w:rPr>
              <w:t>Уп</w:t>
            </w:r>
            <w:r w:rsidRPr="00CA4E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9F3579" w:rsidRPr="009F3579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127</w:t>
            </w:r>
          </w:p>
        </w:tc>
        <w:tc>
          <w:tcPr>
            <w:tcW w:w="6369" w:type="dxa"/>
            <w:vMerge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F3579" w:rsidRPr="00D35CB8" w:rsidTr="00526094">
        <w:trPr>
          <w:trHeight w:val="121"/>
        </w:trPr>
        <w:tc>
          <w:tcPr>
            <w:tcW w:w="729" w:type="dxa"/>
            <w:vAlign w:val="center"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9.</w:t>
            </w:r>
          </w:p>
        </w:tc>
        <w:tc>
          <w:tcPr>
            <w:tcW w:w="5377" w:type="dxa"/>
            <w:vAlign w:val="center"/>
          </w:tcPr>
          <w:p w:rsidR="009F3579" w:rsidRPr="00D35CB8" w:rsidRDefault="009F3579" w:rsidP="009F357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EE2F70">
              <w:rPr>
                <w:rFonts w:ascii="Times New Roman" w:eastAsia="Times New Roman" w:hAnsi="Times New Roman" w:cs="Times New Roman"/>
                <w:sz w:val="20"/>
              </w:rPr>
              <w:t>Перча</w:t>
            </w:r>
            <w:r>
              <w:rPr>
                <w:rFonts w:ascii="Times New Roman" w:eastAsia="Times New Roman" w:hAnsi="Times New Roman" w:cs="Times New Roman"/>
                <w:sz w:val="20"/>
              </w:rPr>
              <w:t>тки виниловые размер L</w:t>
            </w:r>
          </w:p>
        </w:tc>
        <w:tc>
          <w:tcPr>
            <w:tcW w:w="1272" w:type="dxa"/>
            <w:shd w:val="clear" w:color="auto" w:fill="FFFFFF" w:themeFill="background1"/>
          </w:tcPr>
          <w:p w:rsidR="009F3579" w:rsidRDefault="009F3579" w:rsidP="009F3579">
            <w:pPr>
              <w:jc w:val="center"/>
            </w:pPr>
            <w:r w:rsidRPr="00CA4EF6">
              <w:rPr>
                <w:rFonts w:ascii="Times New Roman" w:eastAsia="Times New Roman" w:hAnsi="Times New Roman" w:cs="Times New Roman"/>
                <w:sz w:val="20"/>
              </w:rPr>
              <w:t>Уп</w:t>
            </w:r>
            <w:r w:rsidRPr="00CA4E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9F3579" w:rsidRPr="009F3579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114</w:t>
            </w:r>
          </w:p>
        </w:tc>
        <w:tc>
          <w:tcPr>
            <w:tcW w:w="6369" w:type="dxa"/>
            <w:vMerge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F3579" w:rsidRPr="00D35CB8" w:rsidTr="00526094">
        <w:trPr>
          <w:trHeight w:val="121"/>
        </w:trPr>
        <w:tc>
          <w:tcPr>
            <w:tcW w:w="729" w:type="dxa"/>
            <w:vAlign w:val="center"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10.</w:t>
            </w:r>
          </w:p>
        </w:tc>
        <w:tc>
          <w:tcPr>
            <w:tcW w:w="5377" w:type="dxa"/>
            <w:vAlign w:val="center"/>
          </w:tcPr>
          <w:p w:rsidR="009F3579" w:rsidRPr="00D35CB8" w:rsidRDefault="009F3579" w:rsidP="009F357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EE2F70">
              <w:rPr>
                <w:rFonts w:ascii="Times New Roman" w:eastAsia="Times New Roman" w:hAnsi="Times New Roman" w:cs="Times New Roman"/>
                <w:sz w:val="20"/>
              </w:rPr>
              <w:t>Перчат</w:t>
            </w:r>
            <w:r>
              <w:rPr>
                <w:rFonts w:ascii="Times New Roman" w:eastAsia="Times New Roman" w:hAnsi="Times New Roman" w:cs="Times New Roman"/>
                <w:sz w:val="20"/>
              </w:rPr>
              <w:t>ки виниловые размер XL</w:t>
            </w:r>
          </w:p>
        </w:tc>
        <w:tc>
          <w:tcPr>
            <w:tcW w:w="1272" w:type="dxa"/>
            <w:shd w:val="clear" w:color="auto" w:fill="FFFFFF" w:themeFill="background1"/>
          </w:tcPr>
          <w:p w:rsidR="009F3579" w:rsidRDefault="009F3579" w:rsidP="009F3579">
            <w:pPr>
              <w:jc w:val="center"/>
            </w:pPr>
            <w:r w:rsidRPr="00CA4EF6">
              <w:rPr>
                <w:rFonts w:ascii="Times New Roman" w:eastAsia="Times New Roman" w:hAnsi="Times New Roman" w:cs="Times New Roman"/>
                <w:sz w:val="20"/>
              </w:rPr>
              <w:t>Уп</w:t>
            </w:r>
            <w:r w:rsidRPr="00CA4E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9F3579" w:rsidRPr="009F3579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95</w:t>
            </w:r>
          </w:p>
        </w:tc>
        <w:tc>
          <w:tcPr>
            <w:tcW w:w="6369" w:type="dxa"/>
            <w:vMerge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F3579" w:rsidRPr="00D35CB8" w:rsidTr="00526094">
        <w:trPr>
          <w:trHeight w:val="121"/>
        </w:trPr>
        <w:tc>
          <w:tcPr>
            <w:tcW w:w="729" w:type="dxa"/>
            <w:vAlign w:val="center"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11.</w:t>
            </w:r>
          </w:p>
        </w:tc>
        <w:tc>
          <w:tcPr>
            <w:tcW w:w="5377" w:type="dxa"/>
            <w:vAlign w:val="center"/>
          </w:tcPr>
          <w:p w:rsidR="009F3579" w:rsidRPr="00D35CB8" w:rsidRDefault="009F3579" w:rsidP="009F357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EE2F70">
              <w:rPr>
                <w:rFonts w:ascii="Times New Roman" w:eastAsia="Times New Roman" w:hAnsi="Times New Roman" w:cs="Times New Roman"/>
                <w:sz w:val="20"/>
              </w:rPr>
              <w:t>Перчатки хозяйстве</w:t>
            </w:r>
            <w:r>
              <w:rPr>
                <w:rFonts w:ascii="Times New Roman" w:eastAsia="Times New Roman" w:hAnsi="Times New Roman" w:cs="Times New Roman"/>
                <w:sz w:val="20"/>
              </w:rPr>
              <w:t>нные латексные размер М</w:t>
            </w:r>
          </w:p>
        </w:tc>
        <w:tc>
          <w:tcPr>
            <w:tcW w:w="1272" w:type="dxa"/>
            <w:shd w:val="clear" w:color="auto" w:fill="FFFFFF" w:themeFill="background1"/>
          </w:tcPr>
          <w:p w:rsidR="009F3579" w:rsidRDefault="009F3579" w:rsidP="009F3579">
            <w:pPr>
              <w:jc w:val="center"/>
            </w:pPr>
            <w:r w:rsidRPr="00CA4EF6">
              <w:rPr>
                <w:rFonts w:ascii="Times New Roman" w:eastAsia="Times New Roman" w:hAnsi="Times New Roman" w:cs="Times New Roman"/>
                <w:sz w:val="20"/>
              </w:rPr>
              <w:t>Уп</w:t>
            </w:r>
            <w:r w:rsidRPr="00CA4E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9F3579" w:rsidRPr="009F3579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300</w:t>
            </w:r>
          </w:p>
        </w:tc>
        <w:tc>
          <w:tcPr>
            <w:tcW w:w="6369" w:type="dxa"/>
            <w:vMerge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F3579" w:rsidRPr="00D35CB8" w:rsidTr="00526094">
        <w:trPr>
          <w:trHeight w:val="121"/>
        </w:trPr>
        <w:tc>
          <w:tcPr>
            <w:tcW w:w="729" w:type="dxa"/>
            <w:vAlign w:val="center"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12.</w:t>
            </w:r>
          </w:p>
        </w:tc>
        <w:tc>
          <w:tcPr>
            <w:tcW w:w="5377" w:type="dxa"/>
            <w:vAlign w:val="center"/>
          </w:tcPr>
          <w:p w:rsidR="009F3579" w:rsidRPr="00D35CB8" w:rsidRDefault="009F3579" w:rsidP="009F357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EE2F70">
              <w:rPr>
                <w:rFonts w:ascii="Times New Roman" w:eastAsia="Times New Roman" w:hAnsi="Times New Roman" w:cs="Times New Roman"/>
                <w:sz w:val="20"/>
              </w:rPr>
              <w:t>Фартук о</w:t>
            </w:r>
            <w:r>
              <w:rPr>
                <w:rFonts w:ascii="Times New Roman" w:eastAsia="Times New Roman" w:hAnsi="Times New Roman" w:cs="Times New Roman"/>
                <w:sz w:val="20"/>
              </w:rPr>
              <w:t>дноразовый 120*75 7мкм</w:t>
            </w:r>
          </w:p>
        </w:tc>
        <w:tc>
          <w:tcPr>
            <w:tcW w:w="1272" w:type="dxa"/>
            <w:shd w:val="clear" w:color="auto" w:fill="FFFFFF" w:themeFill="background1"/>
          </w:tcPr>
          <w:p w:rsidR="009F3579" w:rsidRDefault="009F3579" w:rsidP="009F3579">
            <w:pPr>
              <w:jc w:val="center"/>
            </w:pPr>
            <w:r w:rsidRPr="00CA4EF6">
              <w:rPr>
                <w:rFonts w:ascii="Times New Roman" w:eastAsia="Times New Roman" w:hAnsi="Times New Roman" w:cs="Times New Roman"/>
                <w:sz w:val="20"/>
              </w:rPr>
              <w:t>Уп</w:t>
            </w:r>
            <w:r w:rsidRPr="00CA4E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9F3579" w:rsidRPr="009F3579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71</w:t>
            </w:r>
          </w:p>
        </w:tc>
        <w:tc>
          <w:tcPr>
            <w:tcW w:w="6369" w:type="dxa"/>
            <w:vMerge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F3579" w:rsidRPr="00D35CB8" w:rsidTr="00526094">
        <w:trPr>
          <w:trHeight w:val="121"/>
        </w:trPr>
        <w:tc>
          <w:tcPr>
            <w:tcW w:w="729" w:type="dxa"/>
            <w:vAlign w:val="center"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13.</w:t>
            </w:r>
          </w:p>
        </w:tc>
        <w:tc>
          <w:tcPr>
            <w:tcW w:w="5377" w:type="dxa"/>
            <w:vAlign w:val="center"/>
          </w:tcPr>
          <w:p w:rsidR="009F3579" w:rsidRPr="00D35CB8" w:rsidRDefault="009F3579" w:rsidP="009F357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Фольга алюминиевая 29*100м</w:t>
            </w:r>
          </w:p>
        </w:tc>
        <w:tc>
          <w:tcPr>
            <w:tcW w:w="1272" w:type="dxa"/>
            <w:shd w:val="clear" w:color="auto" w:fill="FFFFFF" w:themeFill="background1"/>
          </w:tcPr>
          <w:p w:rsidR="009F3579" w:rsidRDefault="009F3579" w:rsidP="009F357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Рул</w:t>
            </w:r>
            <w:r w:rsidRPr="00CA4E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9F3579" w:rsidRPr="009F3579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80</w:t>
            </w:r>
          </w:p>
        </w:tc>
        <w:tc>
          <w:tcPr>
            <w:tcW w:w="6369" w:type="dxa"/>
            <w:vMerge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F3579" w:rsidRPr="00D35CB8" w:rsidTr="00526094">
        <w:trPr>
          <w:trHeight w:val="121"/>
        </w:trPr>
        <w:tc>
          <w:tcPr>
            <w:tcW w:w="729" w:type="dxa"/>
            <w:vAlign w:val="center"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14.</w:t>
            </w:r>
          </w:p>
        </w:tc>
        <w:tc>
          <w:tcPr>
            <w:tcW w:w="5377" w:type="dxa"/>
            <w:vAlign w:val="center"/>
          </w:tcPr>
          <w:p w:rsidR="009F3579" w:rsidRPr="00D35CB8" w:rsidRDefault="009F3579" w:rsidP="009F357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Фольга алюминиевая 4</w:t>
            </w:r>
            <w:r>
              <w:rPr>
                <w:rFonts w:ascii="Times New Roman" w:eastAsia="Times New Roman" w:hAnsi="Times New Roman" w:cs="Times New Roman"/>
                <w:sz w:val="20"/>
              </w:rPr>
              <w:t>4*50м</w:t>
            </w:r>
          </w:p>
        </w:tc>
        <w:tc>
          <w:tcPr>
            <w:tcW w:w="1272" w:type="dxa"/>
            <w:shd w:val="clear" w:color="auto" w:fill="FFFFFF" w:themeFill="background1"/>
          </w:tcPr>
          <w:p w:rsidR="009F3579" w:rsidRDefault="009F3579" w:rsidP="009F357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Рул</w:t>
            </w:r>
            <w:r w:rsidRPr="00CA4E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9F3579" w:rsidRPr="009F3579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29</w:t>
            </w:r>
          </w:p>
        </w:tc>
        <w:tc>
          <w:tcPr>
            <w:tcW w:w="6369" w:type="dxa"/>
            <w:vMerge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F3579" w:rsidRPr="00D35CB8" w:rsidTr="00526094">
        <w:trPr>
          <w:trHeight w:val="121"/>
        </w:trPr>
        <w:tc>
          <w:tcPr>
            <w:tcW w:w="729" w:type="dxa"/>
            <w:vAlign w:val="center"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lastRenderedPageBreak/>
              <w:t>15.</w:t>
            </w:r>
          </w:p>
        </w:tc>
        <w:tc>
          <w:tcPr>
            <w:tcW w:w="5377" w:type="dxa"/>
            <w:vAlign w:val="center"/>
          </w:tcPr>
          <w:p w:rsidR="009F3579" w:rsidRPr="00D35CB8" w:rsidRDefault="009F3579" w:rsidP="009F357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Форма для выпечки бумажная 50*40мм</w:t>
            </w:r>
          </w:p>
        </w:tc>
        <w:tc>
          <w:tcPr>
            <w:tcW w:w="1272" w:type="dxa"/>
            <w:shd w:val="clear" w:color="auto" w:fill="FFFFFF" w:themeFill="background1"/>
          </w:tcPr>
          <w:p w:rsidR="009F3579" w:rsidRDefault="009F3579" w:rsidP="009F3579">
            <w:pPr>
              <w:jc w:val="center"/>
            </w:pPr>
            <w:r w:rsidRPr="00CA4EF6">
              <w:rPr>
                <w:rFonts w:ascii="Times New Roman" w:eastAsia="Times New Roman" w:hAnsi="Times New Roman" w:cs="Times New Roman"/>
                <w:sz w:val="20"/>
              </w:rPr>
              <w:t>Уп</w:t>
            </w:r>
            <w:r w:rsidRPr="00CA4E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9F3579" w:rsidRPr="009F3579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19</w:t>
            </w:r>
          </w:p>
        </w:tc>
        <w:tc>
          <w:tcPr>
            <w:tcW w:w="6369" w:type="dxa"/>
            <w:vMerge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F3579" w:rsidRPr="00D35CB8" w:rsidTr="00526094">
        <w:trPr>
          <w:trHeight w:val="121"/>
        </w:trPr>
        <w:tc>
          <w:tcPr>
            <w:tcW w:w="729" w:type="dxa"/>
            <w:vAlign w:val="center"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16.</w:t>
            </w:r>
          </w:p>
        </w:tc>
        <w:tc>
          <w:tcPr>
            <w:tcW w:w="5377" w:type="dxa"/>
            <w:vAlign w:val="center"/>
          </w:tcPr>
          <w:p w:rsidR="009F3579" w:rsidRPr="00D35CB8" w:rsidRDefault="009F3579" w:rsidP="009F357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Форма для выпечки бумажная50*30мм</w:t>
            </w:r>
          </w:p>
        </w:tc>
        <w:tc>
          <w:tcPr>
            <w:tcW w:w="1272" w:type="dxa"/>
            <w:shd w:val="clear" w:color="auto" w:fill="FFFFFF" w:themeFill="background1"/>
          </w:tcPr>
          <w:p w:rsidR="009F3579" w:rsidRDefault="009F3579" w:rsidP="009F3579">
            <w:pPr>
              <w:jc w:val="center"/>
            </w:pPr>
            <w:r w:rsidRPr="00CA4EF6">
              <w:rPr>
                <w:rFonts w:ascii="Times New Roman" w:eastAsia="Times New Roman" w:hAnsi="Times New Roman" w:cs="Times New Roman"/>
                <w:sz w:val="20"/>
              </w:rPr>
              <w:t>Уп</w:t>
            </w:r>
            <w:r w:rsidRPr="00CA4E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9F3579" w:rsidRPr="009F3579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6369" w:type="dxa"/>
            <w:vMerge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F3579" w:rsidRPr="00D35CB8" w:rsidTr="00526094">
        <w:trPr>
          <w:trHeight w:val="121"/>
        </w:trPr>
        <w:tc>
          <w:tcPr>
            <w:tcW w:w="729" w:type="dxa"/>
            <w:vAlign w:val="center"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17.</w:t>
            </w:r>
          </w:p>
        </w:tc>
        <w:tc>
          <w:tcPr>
            <w:tcW w:w="5377" w:type="dxa"/>
            <w:vAlign w:val="center"/>
          </w:tcPr>
          <w:p w:rsidR="009F3579" w:rsidRPr="00D35CB8" w:rsidRDefault="009F3579" w:rsidP="009F357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Шампур деревянный 20см</w:t>
            </w:r>
          </w:p>
        </w:tc>
        <w:tc>
          <w:tcPr>
            <w:tcW w:w="1272" w:type="dxa"/>
            <w:shd w:val="clear" w:color="auto" w:fill="FFFFFF" w:themeFill="background1"/>
          </w:tcPr>
          <w:p w:rsidR="009F3579" w:rsidRDefault="009F3579" w:rsidP="009F3579">
            <w:pPr>
              <w:jc w:val="center"/>
            </w:pPr>
            <w:r w:rsidRPr="00CA4EF6">
              <w:rPr>
                <w:rFonts w:ascii="Times New Roman" w:eastAsia="Times New Roman" w:hAnsi="Times New Roman" w:cs="Times New Roman"/>
                <w:sz w:val="20"/>
              </w:rPr>
              <w:t>Уп</w:t>
            </w:r>
            <w:r w:rsidRPr="00CA4E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9F3579" w:rsidRPr="009F3579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50</w:t>
            </w:r>
          </w:p>
        </w:tc>
        <w:tc>
          <w:tcPr>
            <w:tcW w:w="6369" w:type="dxa"/>
            <w:vMerge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F3579" w:rsidRPr="00D35CB8" w:rsidTr="00526094">
        <w:trPr>
          <w:trHeight w:val="121"/>
        </w:trPr>
        <w:tc>
          <w:tcPr>
            <w:tcW w:w="729" w:type="dxa"/>
            <w:vAlign w:val="center"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18.</w:t>
            </w:r>
          </w:p>
        </w:tc>
        <w:tc>
          <w:tcPr>
            <w:tcW w:w="5377" w:type="dxa"/>
            <w:vAlign w:val="center"/>
          </w:tcPr>
          <w:p w:rsidR="009F3579" w:rsidRPr="00D35CB8" w:rsidRDefault="009F3579" w:rsidP="009F357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 xml:space="preserve">Шпагат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полипропиленовый 500м, 1000 тес.</w:t>
            </w:r>
          </w:p>
        </w:tc>
        <w:tc>
          <w:tcPr>
            <w:tcW w:w="1272" w:type="dxa"/>
            <w:shd w:val="clear" w:color="auto" w:fill="FFFFFF" w:themeFill="background1"/>
          </w:tcPr>
          <w:p w:rsidR="009F3579" w:rsidRDefault="009F3579" w:rsidP="009F3579">
            <w:pPr>
              <w:jc w:val="center"/>
            </w:pPr>
            <w:r w:rsidRPr="00CA4EF6">
              <w:rPr>
                <w:rFonts w:ascii="Times New Roman" w:eastAsia="Times New Roman" w:hAnsi="Times New Roman" w:cs="Times New Roman"/>
                <w:sz w:val="20"/>
              </w:rPr>
              <w:t>Уп</w:t>
            </w:r>
            <w:r w:rsidRPr="00CA4E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9F3579" w:rsidRPr="009F3579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24</w:t>
            </w:r>
          </w:p>
        </w:tc>
        <w:tc>
          <w:tcPr>
            <w:tcW w:w="6369" w:type="dxa"/>
            <w:vMerge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F3579" w:rsidRPr="00D35CB8" w:rsidTr="00526094">
        <w:trPr>
          <w:trHeight w:val="121"/>
        </w:trPr>
        <w:tc>
          <w:tcPr>
            <w:tcW w:w="729" w:type="dxa"/>
            <w:vAlign w:val="center"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19.</w:t>
            </w:r>
          </w:p>
        </w:tc>
        <w:tc>
          <w:tcPr>
            <w:tcW w:w="5377" w:type="dxa"/>
            <w:vAlign w:val="center"/>
          </w:tcPr>
          <w:p w:rsidR="009F3579" w:rsidRPr="00D35CB8" w:rsidRDefault="009F3579" w:rsidP="009F357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Шпагат полипро</w:t>
            </w:r>
            <w:r>
              <w:rPr>
                <w:rFonts w:ascii="Times New Roman" w:eastAsia="Times New Roman" w:hAnsi="Times New Roman" w:cs="Times New Roman"/>
                <w:sz w:val="20"/>
              </w:rPr>
              <w:t>пиленовый 2200 тес. 98кг/с</w:t>
            </w:r>
          </w:p>
        </w:tc>
        <w:tc>
          <w:tcPr>
            <w:tcW w:w="1272" w:type="dxa"/>
            <w:shd w:val="clear" w:color="auto" w:fill="FFFFFF" w:themeFill="background1"/>
          </w:tcPr>
          <w:p w:rsidR="009F3579" w:rsidRDefault="009F3579" w:rsidP="009F357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Кг</w:t>
            </w:r>
            <w:r w:rsidRPr="00CA4E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9F3579" w:rsidRPr="009F3579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15</w:t>
            </w:r>
          </w:p>
        </w:tc>
        <w:tc>
          <w:tcPr>
            <w:tcW w:w="6369" w:type="dxa"/>
            <w:vMerge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F3579" w:rsidRPr="00D35CB8" w:rsidTr="00526094">
        <w:trPr>
          <w:trHeight w:val="121"/>
        </w:trPr>
        <w:tc>
          <w:tcPr>
            <w:tcW w:w="729" w:type="dxa"/>
            <w:vAlign w:val="center"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20.</w:t>
            </w:r>
          </w:p>
        </w:tc>
        <w:tc>
          <w:tcPr>
            <w:tcW w:w="5377" w:type="dxa"/>
            <w:vAlign w:val="center"/>
          </w:tcPr>
          <w:p w:rsidR="009F3579" w:rsidRPr="00D35CB8" w:rsidRDefault="009F3579" w:rsidP="009F357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Шпажка деревянная 9см</w:t>
            </w:r>
          </w:p>
        </w:tc>
        <w:tc>
          <w:tcPr>
            <w:tcW w:w="1272" w:type="dxa"/>
            <w:shd w:val="clear" w:color="auto" w:fill="FFFFFF" w:themeFill="background1"/>
          </w:tcPr>
          <w:p w:rsidR="009F3579" w:rsidRDefault="009F3579" w:rsidP="009F3579">
            <w:pPr>
              <w:jc w:val="center"/>
            </w:pPr>
            <w:r w:rsidRPr="00CA4EF6">
              <w:rPr>
                <w:rFonts w:ascii="Times New Roman" w:eastAsia="Times New Roman" w:hAnsi="Times New Roman" w:cs="Times New Roman"/>
                <w:sz w:val="20"/>
              </w:rPr>
              <w:t>Уп</w:t>
            </w:r>
            <w:r w:rsidRPr="00CA4E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9F3579" w:rsidRPr="009F3579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50</w:t>
            </w:r>
          </w:p>
        </w:tc>
        <w:tc>
          <w:tcPr>
            <w:tcW w:w="6369" w:type="dxa"/>
            <w:vMerge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F3579" w:rsidRPr="00D35CB8" w:rsidTr="00526094">
        <w:trPr>
          <w:trHeight w:val="121"/>
        </w:trPr>
        <w:tc>
          <w:tcPr>
            <w:tcW w:w="729" w:type="dxa"/>
            <w:vAlign w:val="center"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21.</w:t>
            </w:r>
          </w:p>
        </w:tc>
        <w:tc>
          <w:tcPr>
            <w:tcW w:w="5377" w:type="dxa"/>
            <w:vAlign w:val="center"/>
          </w:tcPr>
          <w:p w:rsidR="009F3579" w:rsidRPr="00D35CB8" w:rsidRDefault="009F3579" w:rsidP="009F357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Мочалка металлическая для мытья посуды</w:t>
            </w:r>
          </w:p>
        </w:tc>
        <w:tc>
          <w:tcPr>
            <w:tcW w:w="1272" w:type="dxa"/>
            <w:shd w:val="clear" w:color="auto" w:fill="FFFFFF" w:themeFill="background1"/>
          </w:tcPr>
          <w:p w:rsidR="009F3579" w:rsidRDefault="009F3579" w:rsidP="009F3579">
            <w:pPr>
              <w:jc w:val="center"/>
            </w:pPr>
            <w:r w:rsidRPr="00CA4EF6">
              <w:rPr>
                <w:rFonts w:ascii="Times New Roman" w:eastAsia="Times New Roman" w:hAnsi="Times New Roman" w:cs="Times New Roman"/>
                <w:sz w:val="20"/>
              </w:rPr>
              <w:t>Уп</w:t>
            </w:r>
            <w:r w:rsidRPr="00CA4E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9F3579" w:rsidRPr="009F3579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485</w:t>
            </w:r>
          </w:p>
        </w:tc>
        <w:tc>
          <w:tcPr>
            <w:tcW w:w="6369" w:type="dxa"/>
            <w:vMerge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F3579" w:rsidRPr="00D35CB8" w:rsidTr="00526094">
        <w:trPr>
          <w:trHeight w:val="121"/>
        </w:trPr>
        <w:tc>
          <w:tcPr>
            <w:tcW w:w="729" w:type="dxa"/>
            <w:vAlign w:val="center"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CB8">
              <w:rPr>
                <w:rFonts w:ascii="Times New Roman" w:eastAsia="Times New Roman" w:hAnsi="Times New Roman" w:cs="Times New Roman"/>
                <w:b/>
              </w:rPr>
              <w:t>22.</w:t>
            </w:r>
          </w:p>
        </w:tc>
        <w:tc>
          <w:tcPr>
            <w:tcW w:w="5377" w:type="dxa"/>
            <w:vAlign w:val="center"/>
          </w:tcPr>
          <w:p w:rsidR="009F3579" w:rsidRPr="00D35CB8" w:rsidRDefault="009F3579" w:rsidP="009F3579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 xml:space="preserve">Пленка пищевая </w:t>
            </w:r>
            <w:proofErr w:type="spellStart"/>
            <w:r w:rsidRPr="009F3579">
              <w:rPr>
                <w:rFonts w:ascii="Times New Roman" w:eastAsia="Times New Roman" w:hAnsi="Times New Roman" w:cs="Times New Roman"/>
                <w:sz w:val="20"/>
              </w:rPr>
              <w:t>стрейч</w:t>
            </w:r>
            <w:proofErr w:type="spellEnd"/>
            <w:r w:rsidRPr="009F3579">
              <w:rPr>
                <w:rFonts w:ascii="Times New Roman" w:eastAsia="Times New Roman" w:hAnsi="Times New Roman" w:cs="Times New Roman"/>
                <w:sz w:val="20"/>
              </w:rPr>
              <w:t xml:space="preserve"> 7мкм 45см</w:t>
            </w:r>
          </w:p>
        </w:tc>
        <w:tc>
          <w:tcPr>
            <w:tcW w:w="1272" w:type="dxa"/>
            <w:shd w:val="clear" w:color="auto" w:fill="FFFFFF" w:themeFill="background1"/>
          </w:tcPr>
          <w:p w:rsidR="009F3579" w:rsidRDefault="009F3579" w:rsidP="009F357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Рул</w:t>
            </w:r>
            <w:r w:rsidRPr="00CA4EF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9F3579" w:rsidRPr="009F3579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F3579">
              <w:rPr>
                <w:rFonts w:ascii="Times New Roman" w:eastAsia="Times New Roman" w:hAnsi="Times New Roman" w:cs="Times New Roman"/>
                <w:sz w:val="20"/>
              </w:rPr>
              <w:t>390</w:t>
            </w:r>
          </w:p>
        </w:tc>
        <w:tc>
          <w:tcPr>
            <w:tcW w:w="6369" w:type="dxa"/>
            <w:vMerge/>
          </w:tcPr>
          <w:p w:rsidR="009F3579" w:rsidRPr="00D35CB8" w:rsidRDefault="009F3579" w:rsidP="009F3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35CB8" w:rsidRPr="00D35CB8" w:rsidRDefault="00D35CB8" w:rsidP="00D35C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279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4712"/>
      </w:tblGrid>
      <w:tr w:rsidR="00D35CB8" w:rsidRPr="00D35CB8" w:rsidTr="008F01B3">
        <w:trPr>
          <w:jc w:val="center"/>
        </w:trPr>
        <w:tc>
          <w:tcPr>
            <w:tcW w:w="8080" w:type="dxa"/>
          </w:tcPr>
          <w:p w:rsidR="00D35CB8" w:rsidRPr="00D35CB8" w:rsidRDefault="00D35CB8" w:rsidP="00D35C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5CB8">
              <w:rPr>
                <w:rFonts w:ascii="Times New Roman" w:hAnsi="Times New Roman"/>
                <w:sz w:val="24"/>
                <w:szCs w:val="24"/>
              </w:rPr>
              <w:t>Покупатель:</w:t>
            </w:r>
          </w:p>
          <w:p w:rsidR="00D35CB8" w:rsidRPr="00D35CB8" w:rsidRDefault="00D35CB8" w:rsidP="00D35C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5CB8" w:rsidRPr="00D35CB8" w:rsidRDefault="00D35CB8" w:rsidP="00D35CB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5CB8">
              <w:rPr>
                <w:rFonts w:ascii="Times New Roman" w:hAnsi="Times New Roman"/>
                <w:b/>
                <w:sz w:val="24"/>
                <w:szCs w:val="24"/>
              </w:rPr>
              <w:t xml:space="preserve">ОАО «Газпром </w:t>
            </w:r>
            <w:proofErr w:type="spellStart"/>
            <w:r w:rsidRPr="00D35CB8">
              <w:rPr>
                <w:rFonts w:ascii="Times New Roman" w:hAnsi="Times New Roman"/>
                <w:b/>
                <w:sz w:val="24"/>
                <w:szCs w:val="24"/>
              </w:rPr>
              <w:t>трансгаз</w:t>
            </w:r>
            <w:proofErr w:type="spellEnd"/>
            <w:r w:rsidRPr="00D35CB8">
              <w:rPr>
                <w:rFonts w:ascii="Times New Roman" w:hAnsi="Times New Roman"/>
                <w:b/>
                <w:sz w:val="24"/>
                <w:szCs w:val="24"/>
              </w:rPr>
              <w:t xml:space="preserve"> Беларусь»</w:t>
            </w:r>
          </w:p>
          <w:p w:rsidR="00D35CB8" w:rsidRPr="00D35CB8" w:rsidRDefault="00D35CB8" w:rsidP="00D35C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5CB8" w:rsidRPr="00D35CB8" w:rsidRDefault="00D35CB8" w:rsidP="00D35CB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5CB8">
              <w:rPr>
                <w:rFonts w:ascii="Times New Roman" w:hAnsi="Times New Roman"/>
                <w:b/>
                <w:sz w:val="24"/>
                <w:szCs w:val="24"/>
              </w:rPr>
              <w:t>_________________________________</w:t>
            </w:r>
          </w:p>
          <w:p w:rsidR="00D35CB8" w:rsidRPr="00D35CB8" w:rsidRDefault="00D35CB8" w:rsidP="00D35C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5CB8" w:rsidRPr="00D35CB8" w:rsidRDefault="00D35CB8" w:rsidP="00D35CB8">
            <w:pPr>
              <w:rPr>
                <w:rFonts w:ascii="Times New Roman" w:hAnsi="Times New Roman"/>
                <w:sz w:val="24"/>
                <w:szCs w:val="24"/>
              </w:rPr>
            </w:pPr>
            <w:r w:rsidRPr="00D35CB8">
              <w:rPr>
                <w:rFonts w:ascii="Times New Roman" w:hAnsi="Times New Roman"/>
                <w:sz w:val="24"/>
                <w:szCs w:val="24"/>
              </w:rPr>
              <w:t>___________________ / _____________</w:t>
            </w:r>
          </w:p>
          <w:p w:rsidR="00D35CB8" w:rsidRPr="00D35CB8" w:rsidRDefault="00D35CB8" w:rsidP="00D35C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5CB8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D35CB8" w:rsidRPr="00D35CB8" w:rsidRDefault="00D35CB8" w:rsidP="00D35CB8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712" w:type="dxa"/>
          </w:tcPr>
          <w:p w:rsidR="00D35CB8" w:rsidRPr="00D35CB8" w:rsidRDefault="00D35CB8" w:rsidP="00D35C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5CB8">
              <w:rPr>
                <w:rFonts w:ascii="Times New Roman" w:hAnsi="Times New Roman"/>
                <w:sz w:val="24"/>
                <w:szCs w:val="24"/>
              </w:rPr>
              <w:t>Поставщик:</w:t>
            </w:r>
          </w:p>
          <w:p w:rsidR="00D35CB8" w:rsidRPr="00D35CB8" w:rsidRDefault="00D35CB8" w:rsidP="00D35C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5CB8" w:rsidRPr="00D35CB8" w:rsidRDefault="00D35CB8" w:rsidP="00D35CB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5CB8">
              <w:rPr>
                <w:rFonts w:ascii="Times New Roman" w:hAnsi="Times New Roman"/>
                <w:b/>
                <w:sz w:val="24"/>
                <w:szCs w:val="24"/>
              </w:rPr>
              <w:t>_________________________________</w:t>
            </w:r>
          </w:p>
          <w:p w:rsidR="00D35CB8" w:rsidRPr="00D35CB8" w:rsidRDefault="00D35CB8" w:rsidP="00D35C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5CB8" w:rsidRPr="00D35CB8" w:rsidRDefault="00D35CB8" w:rsidP="00D35C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5CB8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D35CB8" w:rsidRPr="00D35CB8" w:rsidRDefault="00D35CB8" w:rsidP="00D35C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5CB8" w:rsidRPr="00D35CB8" w:rsidRDefault="00D35CB8" w:rsidP="00D35C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5CB8">
              <w:rPr>
                <w:rFonts w:ascii="Times New Roman" w:hAnsi="Times New Roman"/>
                <w:sz w:val="24"/>
                <w:szCs w:val="24"/>
              </w:rPr>
              <w:t>___________________ / _____________</w:t>
            </w:r>
          </w:p>
          <w:p w:rsidR="00D35CB8" w:rsidRPr="00D35CB8" w:rsidRDefault="00D35CB8" w:rsidP="00D35C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5CB8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D35CB8" w:rsidRPr="00D35CB8" w:rsidRDefault="00D35CB8" w:rsidP="00D35C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5CB8" w:rsidRPr="00D35CB8" w:rsidRDefault="00D35CB8" w:rsidP="00D3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7E5" w:rsidRDefault="00C917E5"/>
    <w:sectPr w:rsidR="00C917E5" w:rsidSect="009F3579">
      <w:footerReference w:type="first" r:id="rId9"/>
      <w:pgSz w:w="16838" w:h="11906" w:orient="landscape"/>
      <w:pgMar w:top="851" w:right="851" w:bottom="849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9CF" w:rsidRDefault="00BF69CF">
      <w:pPr>
        <w:spacing w:after="0" w:line="240" w:lineRule="auto"/>
      </w:pPr>
      <w:r>
        <w:separator/>
      </w:r>
    </w:p>
  </w:endnote>
  <w:endnote w:type="continuationSeparator" w:id="0">
    <w:p w:rsidR="00BF69CF" w:rsidRDefault="00BF6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2AD" w:rsidRPr="00547B37" w:rsidRDefault="00D35CB8" w:rsidP="00547B37">
    <w:pPr>
      <w:pStyle w:val="a5"/>
      <w:jc w:val="center"/>
      <w:rPr>
        <w:rFonts w:ascii="Times New Roman" w:hAnsi="Times New Roman"/>
        <w:b/>
        <w:i/>
      </w:rPr>
    </w:pPr>
    <w:r w:rsidRPr="005A0D4A">
      <w:rPr>
        <w:rFonts w:ascii="Times New Roman" w:hAnsi="Times New Roman"/>
        <w:b/>
        <w:i/>
      </w:rPr>
      <w:t xml:space="preserve">Покупатель </w:t>
    </w:r>
    <w:r>
      <w:rPr>
        <w:rFonts w:ascii="Times New Roman" w:hAnsi="Times New Roman"/>
        <w:b/>
        <w:i/>
        <w:u w:val="single"/>
      </w:rPr>
      <w:t xml:space="preserve">                        </w:t>
    </w:r>
    <w:r w:rsidRPr="005A0D4A">
      <w:rPr>
        <w:rFonts w:ascii="Times New Roman" w:hAnsi="Times New Roman"/>
        <w:b/>
        <w:i/>
      </w:rPr>
      <w:t xml:space="preserve"> </w:t>
    </w:r>
    <w:r>
      <w:rPr>
        <w:rFonts w:ascii="Times New Roman" w:hAnsi="Times New Roman"/>
        <w:b/>
        <w:i/>
      </w:rPr>
      <w:t>/</w:t>
    </w:r>
    <w:r>
      <w:rPr>
        <w:rFonts w:ascii="Times New Roman" w:hAnsi="Times New Roman"/>
        <w:b/>
        <w:i/>
        <w:u w:val="single"/>
      </w:rPr>
      <w:t xml:space="preserve">                </w:t>
    </w:r>
    <w:r w:rsidRPr="00547B37">
      <w:rPr>
        <w:rFonts w:ascii="Times New Roman" w:hAnsi="Times New Roman"/>
        <w:b/>
        <w:i/>
        <w:u w:val="single"/>
      </w:rPr>
      <w:t xml:space="preserve">       </w:t>
    </w:r>
    <w:r>
      <w:rPr>
        <w:rFonts w:ascii="Times New Roman" w:hAnsi="Times New Roman"/>
        <w:b/>
        <w:i/>
      </w:rPr>
      <w:t xml:space="preserve"> /          </w:t>
    </w:r>
    <w:r w:rsidRPr="005A0D4A">
      <w:rPr>
        <w:rFonts w:ascii="Times New Roman" w:hAnsi="Times New Roman"/>
        <w:b/>
        <w:i/>
      </w:rPr>
      <w:t xml:space="preserve">           Поставщик </w:t>
    </w:r>
    <w:r>
      <w:rPr>
        <w:rFonts w:ascii="Times New Roman" w:hAnsi="Times New Roman"/>
        <w:b/>
        <w:i/>
        <w:u w:val="single"/>
      </w:rPr>
      <w:t xml:space="preserve">                       </w:t>
    </w:r>
    <w:r w:rsidRPr="005A0D4A">
      <w:rPr>
        <w:rFonts w:ascii="Times New Roman" w:hAnsi="Times New Roman"/>
        <w:b/>
        <w:i/>
      </w:rPr>
      <w:t xml:space="preserve"> </w:t>
    </w:r>
    <w:r>
      <w:rPr>
        <w:rFonts w:ascii="Times New Roman" w:hAnsi="Times New Roman"/>
        <w:b/>
        <w:i/>
      </w:rPr>
      <w:t>/</w:t>
    </w:r>
    <w:r>
      <w:rPr>
        <w:rFonts w:ascii="Times New Roman" w:hAnsi="Times New Roman"/>
        <w:b/>
        <w:i/>
        <w:u w:val="single"/>
      </w:rPr>
      <w:t xml:space="preserve">                </w:t>
    </w:r>
    <w:r w:rsidRPr="00547B37">
      <w:rPr>
        <w:rFonts w:ascii="Times New Roman" w:hAnsi="Times New Roman"/>
        <w:b/>
        <w:i/>
        <w:u w:val="single"/>
      </w:rPr>
      <w:t xml:space="preserve">          </w:t>
    </w:r>
    <w:r>
      <w:rPr>
        <w:rFonts w:ascii="Times New Roman" w:hAnsi="Times New Roman"/>
        <w:b/>
        <w:i/>
      </w:rPr>
      <w:t xml:space="preserve"> 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9CF" w:rsidRDefault="00BF69CF">
      <w:pPr>
        <w:spacing w:after="0" w:line="240" w:lineRule="auto"/>
      </w:pPr>
      <w:r>
        <w:separator/>
      </w:r>
    </w:p>
  </w:footnote>
  <w:footnote w:type="continuationSeparator" w:id="0">
    <w:p w:rsidR="00BF69CF" w:rsidRDefault="00BF6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B19" w:rsidRDefault="00BE0B19" w:rsidP="00BE0B19">
    <w:pPr>
      <w:pStyle w:val="aa"/>
      <w:jc w:val="right"/>
    </w:pPr>
    <w:r>
      <w:t>ПРОЕКТ</w:t>
    </w:r>
  </w:p>
  <w:p w:rsidR="005C695C" w:rsidRPr="00C537D9" w:rsidRDefault="005C695C" w:rsidP="005C695C">
    <w:pPr>
      <w:spacing w:after="0" w:line="240" w:lineRule="auto"/>
      <w:jc w:val="right"/>
      <w:rPr>
        <w:rFonts w:ascii="Times New Roman" w:hAnsi="Times New Roman" w:cs="Times New Roman"/>
        <w:i/>
        <w:sz w:val="20"/>
        <w:szCs w:val="24"/>
        <w:lang w:eastAsia="x-none"/>
      </w:rPr>
    </w:pPr>
    <w:r w:rsidRPr="00C537D9">
      <w:rPr>
        <w:rFonts w:ascii="Times New Roman" w:hAnsi="Times New Roman" w:cs="Times New Roman"/>
        <w:i/>
        <w:sz w:val="20"/>
        <w:szCs w:val="24"/>
        <w:lang w:eastAsia="x-none"/>
      </w:rPr>
      <w:t xml:space="preserve">к Документации о маркетинговых исследованиях № 24_ГТБеларусь-4.3-1215/006-004 </w:t>
    </w:r>
    <w:r>
      <w:rPr>
        <w:rFonts w:ascii="Times New Roman" w:hAnsi="Times New Roman" w:cs="Times New Roman"/>
        <w:i/>
        <w:sz w:val="20"/>
        <w:szCs w:val="24"/>
        <w:lang w:eastAsia="x-none"/>
      </w:rPr>
      <w:t>(№ 1001380589</w:t>
    </w:r>
    <w:r w:rsidRPr="00C537D9">
      <w:rPr>
        <w:rFonts w:ascii="Times New Roman" w:hAnsi="Times New Roman" w:cs="Times New Roman"/>
        <w:i/>
        <w:sz w:val="20"/>
        <w:szCs w:val="24"/>
        <w:lang w:eastAsia="x-none"/>
      </w:rPr>
      <w:t>)</w:t>
    </w:r>
  </w:p>
  <w:p w:rsidR="005C695C" w:rsidRPr="00C537D9" w:rsidRDefault="005C695C" w:rsidP="005C695C">
    <w:pPr>
      <w:spacing w:after="0" w:line="24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C537D9">
      <w:rPr>
        <w:rFonts w:ascii="Times New Roman" w:hAnsi="Times New Roman" w:cs="Times New Roman"/>
        <w:i/>
        <w:sz w:val="20"/>
        <w:szCs w:val="24"/>
        <w:lang w:eastAsia="x-none"/>
      </w:rPr>
      <w:t>(номер закупки в Плане Группы Газпром 24/4.3/0029730/ГТБ)</w:t>
    </w:r>
  </w:p>
  <w:p w:rsidR="005C695C" w:rsidRDefault="005C695C" w:rsidP="00BE0B19">
    <w:pPr>
      <w:pStyle w:val="a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F98" w:rsidRDefault="00B45F98" w:rsidP="00B45F98">
    <w:pPr>
      <w:pStyle w:val="aa"/>
      <w:jc w:val="right"/>
    </w:pPr>
    <w:r>
      <w:t>ПРОЕКТ</w:t>
    </w:r>
  </w:p>
  <w:p w:rsidR="00B45F98" w:rsidRPr="00C537D9" w:rsidRDefault="00B45F98" w:rsidP="00B45F98">
    <w:pPr>
      <w:spacing w:after="0" w:line="240" w:lineRule="auto"/>
      <w:jc w:val="right"/>
      <w:rPr>
        <w:rFonts w:ascii="Times New Roman" w:hAnsi="Times New Roman" w:cs="Times New Roman"/>
        <w:i/>
        <w:sz w:val="20"/>
        <w:szCs w:val="24"/>
        <w:lang w:eastAsia="x-none"/>
      </w:rPr>
    </w:pPr>
    <w:r w:rsidRPr="00C537D9">
      <w:rPr>
        <w:rFonts w:ascii="Times New Roman" w:hAnsi="Times New Roman" w:cs="Times New Roman"/>
        <w:i/>
        <w:sz w:val="20"/>
        <w:szCs w:val="24"/>
        <w:lang w:eastAsia="x-none"/>
      </w:rPr>
      <w:t xml:space="preserve">к Документации о маркетинговых исследованиях № 24_ГТБеларусь-4.3-1215/006-004 </w:t>
    </w:r>
    <w:r>
      <w:rPr>
        <w:rFonts w:ascii="Times New Roman" w:hAnsi="Times New Roman" w:cs="Times New Roman"/>
        <w:i/>
        <w:sz w:val="20"/>
        <w:szCs w:val="24"/>
        <w:lang w:eastAsia="x-none"/>
      </w:rPr>
      <w:t>(№ 1001380589</w:t>
    </w:r>
    <w:r w:rsidRPr="00C537D9">
      <w:rPr>
        <w:rFonts w:ascii="Times New Roman" w:hAnsi="Times New Roman" w:cs="Times New Roman"/>
        <w:i/>
        <w:sz w:val="20"/>
        <w:szCs w:val="24"/>
        <w:lang w:eastAsia="x-none"/>
      </w:rPr>
      <w:t>)</w:t>
    </w:r>
  </w:p>
  <w:p w:rsidR="00B45F98" w:rsidRPr="00C537D9" w:rsidRDefault="00B45F98" w:rsidP="00B45F98">
    <w:pPr>
      <w:spacing w:after="0" w:line="24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C537D9">
      <w:rPr>
        <w:rFonts w:ascii="Times New Roman" w:hAnsi="Times New Roman" w:cs="Times New Roman"/>
        <w:i/>
        <w:sz w:val="20"/>
        <w:szCs w:val="24"/>
        <w:lang w:eastAsia="x-none"/>
      </w:rPr>
      <w:t>(номер закупки в Плане Группы Газпром 24/4.3/0029730/ГТБ)</w:t>
    </w:r>
  </w:p>
  <w:p w:rsidR="00B45F98" w:rsidRDefault="00B45F9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B8"/>
    <w:rsid w:val="000143A9"/>
    <w:rsid w:val="00176C33"/>
    <w:rsid w:val="00192620"/>
    <w:rsid w:val="002736B0"/>
    <w:rsid w:val="003E1242"/>
    <w:rsid w:val="0040754F"/>
    <w:rsid w:val="00436FD8"/>
    <w:rsid w:val="00560B2F"/>
    <w:rsid w:val="005C695C"/>
    <w:rsid w:val="005E0AD5"/>
    <w:rsid w:val="0068784C"/>
    <w:rsid w:val="006D2ACA"/>
    <w:rsid w:val="007B6812"/>
    <w:rsid w:val="007E7C3C"/>
    <w:rsid w:val="008F482A"/>
    <w:rsid w:val="00925E71"/>
    <w:rsid w:val="009451F0"/>
    <w:rsid w:val="009F3579"/>
    <w:rsid w:val="00AB249A"/>
    <w:rsid w:val="00B45F98"/>
    <w:rsid w:val="00B84423"/>
    <w:rsid w:val="00BE0B19"/>
    <w:rsid w:val="00BF69CF"/>
    <w:rsid w:val="00C408A3"/>
    <w:rsid w:val="00C600DD"/>
    <w:rsid w:val="00C917E5"/>
    <w:rsid w:val="00CA2BD6"/>
    <w:rsid w:val="00D35CB8"/>
    <w:rsid w:val="00D67B34"/>
    <w:rsid w:val="00E0045F"/>
    <w:rsid w:val="00E276B9"/>
    <w:rsid w:val="00EE2F70"/>
    <w:rsid w:val="00EE414D"/>
    <w:rsid w:val="00F61C28"/>
    <w:rsid w:val="00F8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4EDB80-25A8-4DBB-90F2-F4964A8FA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5CB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название"/>
    <w:uiPriority w:val="1"/>
    <w:qFormat/>
    <w:rsid w:val="00D35CB8"/>
    <w:pPr>
      <w:spacing w:after="0" w:line="240" w:lineRule="auto"/>
    </w:pPr>
    <w:rPr>
      <w:rFonts w:eastAsia="Times New Roman" w:cs="Times New Roman"/>
    </w:rPr>
  </w:style>
  <w:style w:type="paragraph" w:styleId="a5">
    <w:name w:val="footer"/>
    <w:basedOn w:val="a"/>
    <w:link w:val="a6"/>
    <w:uiPriority w:val="99"/>
    <w:unhideWhenUsed/>
    <w:rsid w:val="00D35CB8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35CB8"/>
    <w:rPr>
      <w:rFonts w:eastAsia="Times New Roman" w:cs="Times New Roman"/>
    </w:rPr>
  </w:style>
  <w:style w:type="character" w:styleId="a7">
    <w:name w:val="Hyperlink"/>
    <w:basedOn w:val="a0"/>
    <w:uiPriority w:val="99"/>
    <w:unhideWhenUsed/>
    <w:rsid w:val="00D35CB8"/>
    <w:rPr>
      <w:rFonts w:cs="Times New Roman"/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60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600DD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67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67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.tatarov@btg.by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2850</Words>
  <Characters>16246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 Елена Васильевна</dc:creator>
  <cp:keywords/>
  <dc:description/>
  <cp:lastModifiedBy>Кравчук Татьяна Петровна</cp:lastModifiedBy>
  <cp:revision>5</cp:revision>
  <cp:lastPrinted>2024-03-21T09:32:00Z</cp:lastPrinted>
  <dcterms:created xsi:type="dcterms:W3CDTF">2024-03-19T08:41:00Z</dcterms:created>
  <dcterms:modified xsi:type="dcterms:W3CDTF">2024-03-21T09:32:00Z</dcterms:modified>
</cp:coreProperties>
</file>