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</w:t>
      </w:r>
      <w:r w:rsidR="00ED242B">
        <w:rPr>
          <w:sz w:val="28"/>
          <w:szCs w:val="28"/>
        </w:rPr>
        <w:t>.</w:t>
      </w:r>
      <w:r w:rsidR="002520ED">
        <w:rPr>
          <w:sz w:val="28"/>
          <w:szCs w:val="28"/>
        </w:rPr>
        <w:t>/факс 2</w:t>
      </w:r>
      <w:r w:rsidR="00EE7650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A85AEE" w:rsidRPr="00A76CFB" w:rsidRDefault="00A85AEE" w:rsidP="00A85AEE">
      <w:pPr>
        <w:ind w:left="4536"/>
        <w:rPr>
          <w:sz w:val="30"/>
          <w:szCs w:val="30"/>
        </w:rPr>
      </w:pPr>
      <w:r w:rsidRPr="00A76CFB">
        <w:rPr>
          <w:sz w:val="30"/>
          <w:szCs w:val="30"/>
        </w:rPr>
        <w:t>УТВЕРЖДАЮ</w:t>
      </w:r>
    </w:p>
    <w:p w:rsidR="006F305E" w:rsidRDefault="006F305E" w:rsidP="00A85AEE">
      <w:pPr>
        <w:ind w:left="4536"/>
        <w:rPr>
          <w:sz w:val="30"/>
          <w:szCs w:val="30"/>
        </w:rPr>
      </w:pPr>
    </w:p>
    <w:p w:rsidR="00A85AEE" w:rsidRPr="00A76CFB" w:rsidRDefault="00A85AEE" w:rsidP="00A85AEE">
      <w:pPr>
        <w:ind w:left="4536"/>
        <w:rPr>
          <w:sz w:val="30"/>
          <w:szCs w:val="30"/>
        </w:rPr>
      </w:pPr>
      <w:r w:rsidRPr="00A76CFB">
        <w:rPr>
          <w:sz w:val="30"/>
          <w:szCs w:val="30"/>
        </w:rPr>
        <w:t xml:space="preserve">_________________ </w:t>
      </w:r>
    </w:p>
    <w:p w:rsidR="00A85AEE" w:rsidRPr="00A76CFB" w:rsidRDefault="00A85AEE" w:rsidP="00A85AEE">
      <w:pPr>
        <w:ind w:left="4536"/>
        <w:rPr>
          <w:sz w:val="30"/>
          <w:szCs w:val="30"/>
        </w:rPr>
      </w:pPr>
      <w:r>
        <w:rPr>
          <w:sz w:val="30"/>
          <w:szCs w:val="30"/>
        </w:rPr>
        <w:t>«____» ____________ 2022</w:t>
      </w:r>
      <w:r w:rsidRPr="00A76CFB">
        <w:rPr>
          <w:sz w:val="30"/>
          <w:szCs w:val="30"/>
        </w:rPr>
        <w:t xml:space="preserve"> г.</w:t>
      </w: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E72820" w:rsidRDefault="00DC4188" w:rsidP="00E72820">
      <w:pPr>
        <w:jc w:val="center"/>
        <w:rPr>
          <w:rFonts w:eastAsia="Calibri"/>
          <w:b/>
          <w:sz w:val="30"/>
          <w:szCs w:val="30"/>
        </w:rPr>
      </w:pPr>
      <w:r>
        <w:rPr>
          <w:b/>
          <w:sz w:val="30"/>
          <w:szCs w:val="30"/>
          <w:lang w:eastAsia="x-none"/>
        </w:rPr>
        <w:t xml:space="preserve">на </w:t>
      </w:r>
      <w:r w:rsidR="00E72820">
        <w:rPr>
          <w:rFonts w:eastAsia="Calibri"/>
          <w:b/>
          <w:sz w:val="30"/>
          <w:szCs w:val="30"/>
        </w:rPr>
        <w:t>поставку</w:t>
      </w:r>
      <w:r w:rsidR="00E72820" w:rsidRPr="00E72820">
        <w:rPr>
          <w:rFonts w:eastAsia="Calibri"/>
          <w:b/>
          <w:sz w:val="30"/>
          <w:szCs w:val="30"/>
        </w:rPr>
        <w:t xml:space="preserve"> кабельной продукции для нужд </w:t>
      </w:r>
    </w:p>
    <w:p w:rsidR="00737089" w:rsidRPr="006730F6" w:rsidRDefault="00E72820" w:rsidP="00E72820">
      <w:pPr>
        <w:jc w:val="center"/>
        <w:rPr>
          <w:b/>
          <w:sz w:val="30"/>
          <w:szCs w:val="30"/>
          <w:lang w:eastAsia="x-none"/>
        </w:rPr>
      </w:pPr>
      <w:r w:rsidRPr="00E72820">
        <w:rPr>
          <w:rFonts w:eastAsia="Calibri"/>
          <w:b/>
          <w:sz w:val="30"/>
          <w:szCs w:val="30"/>
        </w:rPr>
        <w:t>ОАО «Газпром трансгаз Беларусь»</w:t>
      </w:r>
      <w:r>
        <w:rPr>
          <w:rFonts w:eastAsia="Calibri"/>
          <w:b/>
          <w:sz w:val="30"/>
          <w:szCs w:val="30"/>
        </w:rPr>
        <w:t xml:space="preserve"> </w:t>
      </w:r>
      <w:r w:rsidR="0083458C">
        <w:rPr>
          <w:b/>
          <w:sz w:val="30"/>
          <w:szCs w:val="30"/>
          <w:lang w:eastAsia="x-none"/>
        </w:rPr>
        <w:t>в 202</w:t>
      </w:r>
      <w:r>
        <w:rPr>
          <w:b/>
          <w:sz w:val="30"/>
          <w:szCs w:val="30"/>
          <w:lang w:eastAsia="x-none"/>
        </w:rPr>
        <w:t>3</w:t>
      </w:r>
      <w:r w:rsidR="0083458C"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E72820" w:rsidRDefault="00E72820" w:rsidP="00DF31DC">
      <w:pPr>
        <w:jc w:val="center"/>
        <w:rPr>
          <w:sz w:val="30"/>
          <w:szCs w:val="30"/>
        </w:rPr>
      </w:pPr>
      <w:r w:rsidRPr="00E72820">
        <w:rPr>
          <w:sz w:val="30"/>
          <w:szCs w:val="30"/>
        </w:rPr>
        <w:t xml:space="preserve">23_ГТБеларусь-4.3-1213/25-0001 </w:t>
      </w:r>
    </w:p>
    <w:p w:rsidR="008A51D9" w:rsidRDefault="003442D3" w:rsidP="00DF31DC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(</w:t>
      </w:r>
      <w:r w:rsidR="00DF31DC">
        <w:rPr>
          <w:sz w:val="30"/>
          <w:szCs w:val="30"/>
          <w:lang w:eastAsia="x-none"/>
        </w:rPr>
        <w:t xml:space="preserve">ППЗ </w:t>
      </w:r>
      <w:r>
        <w:rPr>
          <w:sz w:val="30"/>
          <w:szCs w:val="30"/>
          <w:lang w:eastAsia="x-none"/>
        </w:rPr>
        <w:t>№</w:t>
      </w:r>
      <w:r w:rsidR="00DF31DC">
        <w:rPr>
          <w:sz w:val="30"/>
          <w:szCs w:val="30"/>
          <w:lang w:eastAsia="x-none"/>
        </w:rPr>
        <w:t xml:space="preserve"> </w:t>
      </w:r>
      <w:r w:rsidR="00E72820" w:rsidRPr="00E72820">
        <w:rPr>
          <w:sz w:val="30"/>
          <w:szCs w:val="30"/>
        </w:rPr>
        <w:t>1001083932</w:t>
      </w:r>
      <w:r w:rsidR="00DF31DC">
        <w:rPr>
          <w:sz w:val="30"/>
          <w:szCs w:val="30"/>
          <w:lang w:eastAsia="x-none"/>
        </w:rPr>
        <w:t xml:space="preserve">, </w:t>
      </w:r>
      <w:r w:rsidR="00DC4188" w:rsidRPr="00DC4188">
        <w:rPr>
          <w:sz w:val="30"/>
          <w:szCs w:val="30"/>
          <w:lang w:eastAsia="x-none"/>
        </w:rPr>
        <w:t xml:space="preserve">номер закупки в Плане Группы Газпром </w:t>
      </w:r>
      <w:r w:rsidR="00E72820" w:rsidRPr="00E72820">
        <w:rPr>
          <w:sz w:val="30"/>
          <w:szCs w:val="30"/>
          <w:lang w:eastAsia="x-none"/>
        </w:rPr>
        <w:t>22/4.3/0103846/ГТБ</w:t>
      </w:r>
      <w:r w:rsidR="00DC4188" w:rsidRPr="00DC4188">
        <w:rPr>
          <w:sz w:val="30"/>
          <w:szCs w:val="30"/>
          <w:lang w:eastAsia="x-none"/>
        </w:rPr>
        <w:t>)</w:t>
      </w:r>
    </w:p>
    <w:p w:rsidR="00F1027C" w:rsidRDefault="00F1027C" w:rsidP="00DC4188">
      <w:pPr>
        <w:jc w:val="center"/>
        <w:rPr>
          <w:sz w:val="30"/>
          <w:szCs w:val="30"/>
          <w:lang w:eastAsia="x-none"/>
        </w:rPr>
      </w:pPr>
    </w:p>
    <w:p w:rsidR="001F21CF" w:rsidRDefault="001F21CF" w:rsidP="00E4131F">
      <w:pPr>
        <w:jc w:val="center"/>
        <w:rPr>
          <w:b/>
          <w:sz w:val="32"/>
          <w:szCs w:val="28"/>
        </w:rPr>
      </w:pPr>
    </w:p>
    <w:p w:rsidR="00400090" w:rsidRDefault="00400090" w:rsidP="00E4131F">
      <w:pPr>
        <w:jc w:val="center"/>
        <w:rPr>
          <w:b/>
          <w:sz w:val="32"/>
          <w:szCs w:val="28"/>
        </w:rPr>
      </w:pPr>
    </w:p>
    <w:p w:rsidR="00400090" w:rsidRDefault="00400090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F33680" w:rsidRDefault="00F33680" w:rsidP="00065A4D">
      <w:pPr>
        <w:rPr>
          <w:b/>
          <w:sz w:val="28"/>
          <w:szCs w:val="28"/>
        </w:rPr>
      </w:pPr>
    </w:p>
    <w:p w:rsidR="00F33680" w:rsidRDefault="00F33680" w:rsidP="00E4131F">
      <w:pPr>
        <w:jc w:val="center"/>
        <w:rPr>
          <w:b/>
          <w:sz w:val="28"/>
          <w:szCs w:val="28"/>
        </w:rPr>
      </w:pPr>
    </w:p>
    <w:p w:rsidR="00066BC1" w:rsidRDefault="00066BC1" w:rsidP="00E4131F">
      <w:pPr>
        <w:jc w:val="center"/>
        <w:rPr>
          <w:b/>
          <w:sz w:val="28"/>
          <w:szCs w:val="28"/>
        </w:rPr>
      </w:pPr>
    </w:p>
    <w:p w:rsidR="00066BC1" w:rsidRDefault="00066BC1" w:rsidP="00E4131F">
      <w:pPr>
        <w:jc w:val="center"/>
        <w:rPr>
          <w:b/>
          <w:sz w:val="28"/>
          <w:szCs w:val="28"/>
        </w:rPr>
      </w:pPr>
    </w:p>
    <w:p w:rsidR="00066BC1" w:rsidRDefault="00066BC1" w:rsidP="00E4131F">
      <w:pPr>
        <w:jc w:val="center"/>
        <w:rPr>
          <w:b/>
          <w:sz w:val="28"/>
          <w:szCs w:val="28"/>
        </w:rPr>
      </w:pPr>
    </w:p>
    <w:p w:rsidR="00066BC1" w:rsidRDefault="00066BC1" w:rsidP="00E4131F">
      <w:pPr>
        <w:jc w:val="center"/>
        <w:rPr>
          <w:b/>
          <w:sz w:val="28"/>
          <w:szCs w:val="28"/>
        </w:rPr>
      </w:pPr>
    </w:p>
    <w:p w:rsidR="00F33680" w:rsidRDefault="00F33680" w:rsidP="00400090">
      <w:pPr>
        <w:rPr>
          <w:b/>
          <w:sz w:val="28"/>
          <w:szCs w:val="28"/>
        </w:rPr>
      </w:pPr>
    </w:p>
    <w:p w:rsidR="00F33680" w:rsidRDefault="00F33680" w:rsidP="00E4131F">
      <w:pPr>
        <w:jc w:val="center"/>
        <w:rPr>
          <w:b/>
          <w:sz w:val="28"/>
          <w:szCs w:val="28"/>
        </w:rPr>
      </w:pPr>
    </w:p>
    <w:p w:rsidR="00A85AEE" w:rsidRDefault="00A85AEE" w:rsidP="00A85AEE">
      <w:pPr>
        <w:rPr>
          <w:b/>
          <w:sz w:val="28"/>
          <w:szCs w:val="28"/>
        </w:rPr>
      </w:pPr>
    </w:p>
    <w:p w:rsidR="00A85AEE" w:rsidRDefault="00A85AEE" w:rsidP="00A85AEE">
      <w:pPr>
        <w:rPr>
          <w:b/>
          <w:sz w:val="28"/>
          <w:szCs w:val="28"/>
        </w:rPr>
      </w:pPr>
    </w:p>
    <w:p w:rsidR="00F33680" w:rsidRDefault="00F33680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930AEE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</w:t>
      </w:r>
      <w:r w:rsidR="00A13081" w:rsidRPr="00DD4031">
        <w:rPr>
          <w:rFonts w:ascii="Times New Roman" w:hAnsi="Times New Roman"/>
          <w:sz w:val="20"/>
          <w:szCs w:val="20"/>
        </w:rPr>
        <w:lastRenderedPageBreak/>
        <w:t>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lastRenderedPageBreak/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90754A" w:rsidRPr="0090754A">
        <w:rPr>
          <w:sz w:val="20"/>
        </w:rPr>
        <w:t xml:space="preserve">Письмо </w:t>
      </w:r>
      <w:r w:rsidR="0090754A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835"/>
        <w:gridCol w:w="1843"/>
      </w:tblGrid>
      <w:tr w:rsidR="00407CBF" w:rsidRPr="00407CBF" w:rsidTr="00BA7A8D">
        <w:trPr>
          <w:trHeight w:val="501"/>
        </w:trPr>
        <w:tc>
          <w:tcPr>
            <w:tcW w:w="5211" w:type="dxa"/>
            <w:vAlign w:val="bottom"/>
          </w:tcPr>
          <w:p w:rsidR="00407CBF" w:rsidRPr="00407CBF" w:rsidRDefault="00407CBF" w:rsidP="00BA7A8D">
            <w:pPr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2835" w:type="dxa"/>
          </w:tcPr>
          <w:p w:rsidR="00407CBF" w:rsidRPr="00407CBF" w:rsidRDefault="00407CBF" w:rsidP="00BA7A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407CBF" w:rsidRPr="00F1027C" w:rsidRDefault="00407CBF" w:rsidP="00BA7A8D">
            <w:pPr>
              <w:rPr>
                <w:sz w:val="28"/>
                <w:szCs w:val="28"/>
              </w:rPr>
            </w:pPr>
          </w:p>
        </w:tc>
      </w:tr>
      <w:tr w:rsidR="00407CBF" w:rsidRPr="00407CBF" w:rsidTr="00BA7A8D">
        <w:trPr>
          <w:trHeight w:val="735"/>
        </w:trPr>
        <w:tc>
          <w:tcPr>
            <w:tcW w:w="5211" w:type="dxa"/>
            <w:vAlign w:val="bottom"/>
          </w:tcPr>
          <w:p w:rsidR="00407CBF" w:rsidRPr="00407CBF" w:rsidRDefault="00407CBF" w:rsidP="006F305E">
            <w:pPr>
              <w:rPr>
                <w:sz w:val="28"/>
                <w:szCs w:val="28"/>
              </w:rPr>
            </w:pPr>
            <w:bookmarkStart w:id="254" w:name="_GoBack"/>
            <w:bookmarkEnd w:id="254"/>
          </w:p>
        </w:tc>
        <w:tc>
          <w:tcPr>
            <w:tcW w:w="2835" w:type="dxa"/>
          </w:tcPr>
          <w:p w:rsidR="00407CBF" w:rsidRPr="00407CBF" w:rsidRDefault="00407CBF" w:rsidP="00BA7A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407CBF" w:rsidRPr="00407CBF" w:rsidRDefault="00407CBF" w:rsidP="00BA7A8D">
            <w:pPr>
              <w:rPr>
                <w:sz w:val="28"/>
                <w:szCs w:val="28"/>
              </w:rPr>
            </w:pPr>
          </w:p>
        </w:tc>
      </w:tr>
      <w:tr w:rsidR="00407CBF" w:rsidRPr="00407CBF" w:rsidTr="00BA7A8D">
        <w:trPr>
          <w:trHeight w:val="781"/>
        </w:trPr>
        <w:tc>
          <w:tcPr>
            <w:tcW w:w="5211" w:type="dxa"/>
            <w:vAlign w:val="bottom"/>
          </w:tcPr>
          <w:p w:rsidR="00407CBF" w:rsidRPr="00407CBF" w:rsidRDefault="00407CBF" w:rsidP="00BA7A8D">
            <w:pPr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2835" w:type="dxa"/>
          </w:tcPr>
          <w:p w:rsidR="00407CBF" w:rsidRPr="00407CBF" w:rsidRDefault="00407CBF" w:rsidP="00BA7A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407CBF" w:rsidRPr="00407CBF" w:rsidRDefault="00407CBF" w:rsidP="00BA7A8D">
            <w:pPr>
              <w:rPr>
                <w:sz w:val="28"/>
                <w:szCs w:val="28"/>
              </w:rPr>
            </w:pPr>
          </w:p>
        </w:tc>
      </w:tr>
    </w:tbl>
    <w:p w:rsidR="00407CBF" w:rsidRPr="00407CBF" w:rsidRDefault="00407CBF" w:rsidP="00407CBF">
      <w:pPr>
        <w:rPr>
          <w:sz w:val="28"/>
          <w:szCs w:val="28"/>
        </w:rPr>
      </w:pPr>
      <w:r w:rsidRPr="00407CBF">
        <w:rPr>
          <w:sz w:val="28"/>
          <w:szCs w:val="28"/>
        </w:rPr>
        <w:br w:type="page"/>
      </w:r>
    </w:p>
    <w:p w:rsidR="002E5DB2" w:rsidRDefault="002E5DB2"/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Start w:id="260" w:name="_Toc52869465"/>
      <w:bookmarkEnd w:id="103"/>
      <w:bookmarkEnd w:id="104"/>
      <w:bookmarkEnd w:id="105"/>
      <w:bookmarkEnd w:id="106"/>
      <w:bookmarkEnd w:id="107"/>
      <w:bookmarkEnd w:id="108"/>
      <w:bookmarkEnd w:id="109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</w:t>
      </w:r>
      <w:r w:rsidR="00B002B5">
        <w:rPr>
          <w:sz w:val="24"/>
          <w:szCs w:val="24"/>
        </w:rPr>
        <w:t>_» ________ 20__ год № _______</w:t>
      </w:r>
      <w:proofErr w:type="gramStart"/>
      <w:r w:rsidR="00B002B5">
        <w:rPr>
          <w:sz w:val="24"/>
          <w:szCs w:val="24"/>
        </w:rPr>
        <w:t>_</w:t>
      </w:r>
      <w:r w:rsidRPr="00AD33B0">
        <w:rPr>
          <w:sz w:val="24"/>
          <w:szCs w:val="24"/>
        </w:rPr>
        <w:t>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>Приложение 1 к пись</w:t>
      </w:r>
      <w:r w:rsidR="00B002B5">
        <w:t>му о подаче Заявки на участие в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>».</w:t>
      </w:r>
      <w:r w:rsidR="00B002B5">
        <w:rPr>
          <w:spacing w:val="-3"/>
        </w:rPr>
        <w:t xml:space="preserve"> </w:t>
      </w:r>
      <w:r w:rsidRPr="00DD4031">
        <w:rPr>
          <w:spacing w:val="-3"/>
        </w:rPr>
        <w:t xml:space="preserve">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Default="00311864">
      <w:pPr>
        <w:rPr>
          <w:lang w:val="en-US"/>
        </w:rPr>
      </w:pPr>
    </w:p>
    <w:p w:rsidR="0062577E" w:rsidRPr="00DD4031" w:rsidRDefault="0062577E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52869476"/>
      <w:bookmarkStart w:id="406" w:name="_Toc279325402"/>
      <w:bookmarkStart w:id="407" w:name="_Toc315089814"/>
      <w:bookmarkStart w:id="408" w:name="_Toc319930669"/>
      <w:bookmarkStart w:id="409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r w:rsidRPr="00DD4031">
        <w:rPr>
          <w:b/>
          <w:lang w:val="x-none" w:eastAsia="x-none"/>
        </w:rPr>
        <w:lastRenderedPageBreak/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5"/>
    </w:p>
    <w:bookmarkEnd w:id="406"/>
    <w:bookmarkEnd w:id="407"/>
    <w:bookmarkEnd w:id="408"/>
    <w:bookmarkEnd w:id="409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lastRenderedPageBreak/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Start w:id="425" w:name="_Toc52869478"/>
      <w:bookmarkEnd w:id="419"/>
      <w:r w:rsidRPr="00DD4031">
        <w:rPr>
          <w:b/>
          <w:lang w:val="x-none" w:eastAsia="x-none"/>
        </w:rPr>
        <w:lastRenderedPageBreak/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Start w:id="431" w:name="_Toc52869479"/>
      <w:bookmarkEnd w:id="426"/>
      <w:r w:rsidRPr="00DD4031">
        <w:rPr>
          <w:b/>
          <w:lang w:val="x-none" w:eastAsia="x-none"/>
        </w:rPr>
        <w:lastRenderedPageBreak/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Start w:id="438" w:name="_Toc52869480"/>
      <w:bookmarkEnd w:id="432"/>
      <w:r w:rsidRPr="00DD4031">
        <w:rPr>
          <w:b/>
          <w:lang w:val="x-none" w:eastAsia="x-none"/>
        </w:rPr>
        <w:lastRenderedPageBreak/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lastRenderedPageBreak/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407CBF" w:rsidRPr="009E6BD5" w:rsidRDefault="00407CBF" w:rsidP="00407CB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>
        <w:rPr>
          <w:rFonts w:ascii="Times New Roman" w:hAnsi="Times New Roman"/>
          <w:b/>
          <w:sz w:val="20"/>
          <w:szCs w:val="20"/>
          <w:lang w:eastAsia="x-none"/>
        </w:rPr>
        <w:t>Приложение 4 «Условия применения банковского сопровождения»</w:t>
      </w:r>
    </w:p>
    <w:p w:rsidR="00390305" w:rsidRPr="00407CBF" w:rsidRDefault="00390305">
      <w:pPr>
        <w:tabs>
          <w:tab w:val="left" w:pos="709"/>
        </w:tabs>
        <w:jc w:val="both"/>
        <w:rPr>
          <w:lang w:val="x-none" w:eastAsia="x-none"/>
        </w:rPr>
      </w:pPr>
    </w:p>
    <w:sectPr w:rsidR="00390305" w:rsidRPr="00407CBF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1C7" w:rsidRDefault="002621C7">
      <w:r>
        <w:separator/>
      </w:r>
    </w:p>
  </w:endnote>
  <w:endnote w:type="continuationSeparator" w:id="0">
    <w:p w:rsidR="002621C7" w:rsidRDefault="002621C7">
      <w:r>
        <w:continuationSeparator/>
      </w:r>
    </w:p>
  </w:endnote>
  <w:endnote w:type="continuationNotice" w:id="1">
    <w:p w:rsidR="002621C7" w:rsidRDefault="002621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57" w:rsidRDefault="0032215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322157" w:rsidRDefault="0032215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57" w:rsidRPr="008468B1" w:rsidRDefault="0032215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6F305E">
      <w:rPr>
        <w:noProof/>
        <w:sz w:val="20"/>
      </w:rPr>
      <w:t>23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57" w:rsidRPr="00757D07" w:rsidRDefault="00322157" w:rsidP="00757D07">
    <w:pPr>
      <w:pStyle w:val="ac"/>
    </w:pPr>
  </w:p>
  <w:p w:rsidR="00322157" w:rsidRDefault="0032215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57" w:rsidRDefault="0032215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322157" w:rsidRDefault="0032215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1C7" w:rsidRDefault="002621C7">
      <w:r>
        <w:separator/>
      </w:r>
    </w:p>
  </w:footnote>
  <w:footnote w:type="continuationSeparator" w:id="0">
    <w:p w:rsidR="002621C7" w:rsidRDefault="002621C7">
      <w:r>
        <w:continuationSeparator/>
      </w:r>
    </w:p>
  </w:footnote>
  <w:footnote w:type="continuationNotice" w:id="1">
    <w:p w:rsidR="002621C7" w:rsidRDefault="002621C7"/>
  </w:footnote>
  <w:footnote w:id="2">
    <w:p w:rsidR="00322157" w:rsidRPr="009F3D9F" w:rsidRDefault="0032215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322157" w:rsidRPr="009F3D9F" w:rsidRDefault="0032215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322157" w:rsidRPr="009F3D9F" w:rsidRDefault="0032215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322157" w:rsidRDefault="00322157">
      <w:pPr>
        <w:pStyle w:val="a3"/>
      </w:pPr>
    </w:p>
  </w:footnote>
  <w:footnote w:id="5">
    <w:p w:rsidR="00322157" w:rsidRPr="000A6AAF" w:rsidRDefault="00322157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322157" w:rsidRPr="000A6AAF" w:rsidRDefault="00322157" w:rsidP="00857D3C">
      <w:pPr>
        <w:jc w:val="both"/>
        <w:rPr>
          <w:sz w:val="24"/>
          <w:szCs w:val="24"/>
        </w:rPr>
      </w:pPr>
      <w:r>
        <w:t xml:space="preserve">  </w:t>
      </w:r>
    </w:p>
    <w:p w:rsidR="00322157" w:rsidRDefault="00322157">
      <w:pPr>
        <w:pStyle w:val="a3"/>
      </w:pPr>
    </w:p>
  </w:footnote>
  <w:footnote w:id="6">
    <w:p w:rsidR="00322157" w:rsidRPr="009F3D9F" w:rsidRDefault="0032215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322157" w:rsidRPr="009F3D9F" w:rsidRDefault="0032215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322157" w:rsidRPr="00F41DB2" w:rsidRDefault="0032215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322157" w:rsidRPr="00F41DB2" w:rsidRDefault="0032215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322157" w:rsidRPr="00F41DB2" w:rsidRDefault="0032215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322157" w:rsidRPr="00F41DB2" w:rsidRDefault="0032215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322157" w:rsidRPr="0017136C" w:rsidRDefault="0032215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322157" w:rsidRPr="0017136C" w:rsidRDefault="0032215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322157" w:rsidRPr="0017136C" w:rsidRDefault="0032215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322157" w:rsidRPr="0017136C" w:rsidRDefault="0032215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322157" w:rsidRPr="0017136C" w:rsidRDefault="0032215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322157" w:rsidRPr="000E3DE9" w:rsidRDefault="0032215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322157" w:rsidRPr="000E3DE9" w:rsidRDefault="0032215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322157" w:rsidRPr="000E3DE9" w:rsidRDefault="0032215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322157" w:rsidRPr="000E3DE9" w:rsidRDefault="0032215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322157" w:rsidRPr="000E3DE9" w:rsidRDefault="0032215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322157" w:rsidRPr="000E3DE9" w:rsidRDefault="0032215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322157" w:rsidRPr="000E3DE9" w:rsidRDefault="0032215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322157" w:rsidRPr="000E3DE9" w:rsidRDefault="0032215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322157" w:rsidRPr="000E3DE9" w:rsidRDefault="0032215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322157" w:rsidRPr="000E3DE9" w:rsidRDefault="0032215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322157" w:rsidRPr="00E276AD" w:rsidRDefault="0032215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322157" w:rsidRPr="00F41DB2" w:rsidRDefault="0032215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322157" w:rsidRPr="00F41DB2" w:rsidRDefault="0032215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322157" w:rsidRPr="00F41DB2" w:rsidRDefault="0032215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322157" w:rsidRPr="00F41DB2" w:rsidRDefault="0032215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57" w:rsidRDefault="0032215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322157" w:rsidRPr="00711D68" w:rsidRDefault="0032215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322157" w:rsidRDefault="0032215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820" w:rsidRPr="00E72820" w:rsidRDefault="00E72820" w:rsidP="00E72820">
    <w:pPr>
      <w:jc w:val="right"/>
      <w:rPr>
        <w:i/>
      </w:rPr>
    </w:pPr>
    <w:r w:rsidRPr="007A2640">
      <w:rPr>
        <w:i/>
      </w:rPr>
      <w:t>Документация о маркетинговых исследованиях</w:t>
    </w:r>
    <w:r>
      <w:rPr>
        <w:i/>
      </w:rPr>
      <w:t xml:space="preserve"> </w:t>
    </w:r>
    <w:r w:rsidRPr="00E72820">
      <w:rPr>
        <w:i/>
      </w:rPr>
      <w:t xml:space="preserve">23_ГТБеларусь-4.3-1213/25-0001 </w:t>
    </w:r>
  </w:p>
  <w:p w:rsidR="00322157" w:rsidRPr="00E72820" w:rsidRDefault="00E72820" w:rsidP="00E72820">
    <w:pPr>
      <w:jc w:val="right"/>
      <w:rPr>
        <w:i/>
      </w:rPr>
    </w:pPr>
    <w:r w:rsidRPr="00E72820">
      <w:rPr>
        <w:i/>
      </w:rPr>
      <w:t>(ППЗ № 1001083932, номер закупки в Плане Группы Газпром 22/4.3/0103846/ГТБ)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820" w:rsidRPr="00E72820" w:rsidRDefault="00E72820" w:rsidP="00E72820">
    <w:pPr>
      <w:jc w:val="right"/>
      <w:rPr>
        <w:i/>
      </w:rPr>
    </w:pPr>
    <w:r w:rsidRPr="007A2640">
      <w:rPr>
        <w:i/>
      </w:rPr>
      <w:t>Документация о маркетинговых исследованиях</w:t>
    </w:r>
    <w:r>
      <w:rPr>
        <w:i/>
      </w:rPr>
      <w:t xml:space="preserve"> </w:t>
    </w:r>
    <w:r w:rsidRPr="00E72820">
      <w:rPr>
        <w:i/>
      </w:rPr>
      <w:t xml:space="preserve">23_ГТБеларусь-4.3-1213/25-0001 </w:t>
    </w:r>
  </w:p>
  <w:p w:rsidR="00322157" w:rsidRPr="00E72820" w:rsidRDefault="00E72820" w:rsidP="00E72820">
    <w:pPr>
      <w:jc w:val="right"/>
      <w:rPr>
        <w:i/>
      </w:rPr>
    </w:pPr>
    <w:r w:rsidRPr="00E72820">
      <w:rPr>
        <w:i/>
      </w:rPr>
      <w:t>(ППЗ № 1001083932, номер закупки в Плане Группы Газпром 22/4.3/0103846/ГТБ)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820" w:rsidRPr="00E72820" w:rsidRDefault="00E72820" w:rsidP="00E72820">
    <w:pPr>
      <w:jc w:val="right"/>
      <w:rPr>
        <w:i/>
      </w:rPr>
    </w:pPr>
    <w:r w:rsidRPr="007A2640">
      <w:rPr>
        <w:i/>
      </w:rPr>
      <w:t>Документация о маркетинговых исследованиях</w:t>
    </w:r>
    <w:r>
      <w:rPr>
        <w:i/>
      </w:rPr>
      <w:t xml:space="preserve"> </w:t>
    </w:r>
    <w:r w:rsidRPr="00E72820">
      <w:rPr>
        <w:i/>
      </w:rPr>
      <w:t xml:space="preserve">23_ГТБеларусь-4.3-1213/25-0001 </w:t>
    </w:r>
  </w:p>
  <w:p w:rsidR="00322157" w:rsidRPr="00E72820" w:rsidRDefault="00E72820" w:rsidP="00E72820">
    <w:pPr>
      <w:jc w:val="right"/>
      <w:rPr>
        <w:i/>
      </w:rPr>
    </w:pPr>
    <w:r w:rsidRPr="00E72820">
      <w:rPr>
        <w:i/>
      </w:rPr>
      <w:t>(ППЗ № 1001083932, номер закупки в Плане Группы Газпром 22/4.3/0103846/ГТБ)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57" w:rsidRDefault="0032215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322157" w:rsidRDefault="0032215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322157" w:rsidRPr="00CF5E92" w:rsidRDefault="0032215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820" w:rsidRPr="00E72820" w:rsidRDefault="00E72820" w:rsidP="00E72820">
    <w:pPr>
      <w:jc w:val="right"/>
      <w:rPr>
        <w:i/>
      </w:rPr>
    </w:pPr>
    <w:r w:rsidRPr="007A2640">
      <w:rPr>
        <w:i/>
      </w:rPr>
      <w:t>Документация о маркетинговых исследованиях</w:t>
    </w:r>
    <w:r>
      <w:rPr>
        <w:i/>
      </w:rPr>
      <w:t xml:space="preserve"> </w:t>
    </w:r>
    <w:r w:rsidRPr="00E72820">
      <w:rPr>
        <w:i/>
      </w:rPr>
      <w:t xml:space="preserve">23_ГТБеларусь-4.3-1213/25-0001 </w:t>
    </w:r>
  </w:p>
  <w:p w:rsidR="00DF31DC" w:rsidRPr="00E72820" w:rsidRDefault="00E72820" w:rsidP="00E72820">
    <w:pPr>
      <w:jc w:val="right"/>
      <w:rPr>
        <w:i/>
      </w:rPr>
    </w:pPr>
    <w:r w:rsidRPr="00E72820">
      <w:rPr>
        <w:i/>
      </w:rPr>
      <w:t>(ППЗ № 1001083932, номер закупки в Плане Группы Газпром 22/4.3/0103846/ГТБ)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820" w:rsidRPr="00E72820" w:rsidRDefault="00E72820" w:rsidP="00E72820">
    <w:pPr>
      <w:jc w:val="right"/>
      <w:rPr>
        <w:i/>
      </w:rPr>
    </w:pPr>
    <w:r w:rsidRPr="007A2640">
      <w:rPr>
        <w:i/>
      </w:rPr>
      <w:t>Документация о маркетинговых исследованиях</w:t>
    </w:r>
    <w:r>
      <w:rPr>
        <w:i/>
      </w:rPr>
      <w:t xml:space="preserve"> </w:t>
    </w:r>
    <w:r w:rsidRPr="00E72820">
      <w:rPr>
        <w:i/>
      </w:rPr>
      <w:t xml:space="preserve">23_ГТБеларусь-4.3-1213/25-0001 </w:t>
    </w:r>
  </w:p>
  <w:p w:rsidR="00322157" w:rsidRPr="00E72820" w:rsidRDefault="00E72820" w:rsidP="00E72820">
    <w:pPr>
      <w:jc w:val="right"/>
      <w:rPr>
        <w:i/>
      </w:rPr>
    </w:pPr>
    <w:r w:rsidRPr="00E72820">
      <w:rPr>
        <w:i/>
      </w:rPr>
      <w:t>(ППЗ № 1001083932, номер закупки в Плане Группы Газпром 22/4.3/0103846/ГТБ)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57" w:rsidRDefault="0032215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22157" w:rsidRDefault="0032215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820" w:rsidRPr="00E72820" w:rsidRDefault="00E72820" w:rsidP="00E72820">
    <w:pPr>
      <w:jc w:val="right"/>
      <w:rPr>
        <w:i/>
      </w:rPr>
    </w:pPr>
    <w:r w:rsidRPr="007A2640">
      <w:rPr>
        <w:i/>
      </w:rPr>
      <w:t>Документация о маркетинговых исследованиях</w:t>
    </w:r>
    <w:r>
      <w:rPr>
        <w:i/>
      </w:rPr>
      <w:t xml:space="preserve"> </w:t>
    </w:r>
    <w:r w:rsidRPr="00E72820">
      <w:rPr>
        <w:i/>
      </w:rPr>
      <w:t xml:space="preserve">23_ГТБеларусь-4.3-1213/25-0001 </w:t>
    </w:r>
  </w:p>
  <w:p w:rsidR="00322157" w:rsidRPr="00E72820" w:rsidRDefault="00E72820" w:rsidP="00E72820">
    <w:pPr>
      <w:jc w:val="right"/>
      <w:rPr>
        <w:i/>
      </w:rPr>
    </w:pPr>
    <w:r w:rsidRPr="00E72820">
      <w:rPr>
        <w:i/>
      </w:rPr>
      <w:t>(ППЗ № 1001083932, номер закупки в Плане Группы Газпром 22/4.3/0103846/ГТБ)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5A4D"/>
    <w:rsid w:val="00066BC1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811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ED4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6F92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ED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2BA8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57CE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025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1C7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5E1E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821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637D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157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55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68B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1A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55C"/>
    <w:rsid w:val="00371940"/>
    <w:rsid w:val="00371BA3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4142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090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CC0"/>
    <w:rsid w:val="00406DD2"/>
    <w:rsid w:val="0040710A"/>
    <w:rsid w:val="004076AC"/>
    <w:rsid w:val="00407CBF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4B3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0F4C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D6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A5E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D7C6C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8FC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77E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1C0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778B2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05E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47EC3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23E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7C5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491"/>
    <w:rsid w:val="00872A61"/>
    <w:rsid w:val="00872BB7"/>
    <w:rsid w:val="00872FA9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4F4F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AE1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54A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AEE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E88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3BD3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2E36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AEE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A8D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79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51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17EFA"/>
    <w:rsid w:val="00C20192"/>
    <w:rsid w:val="00C20894"/>
    <w:rsid w:val="00C21099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3AA4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4CD8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CE7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598D"/>
    <w:rsid w:val="00D7609B"/>
    <w:rsid w:val="00D76A16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3EF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31DC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03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62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8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820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BED"/>
    <w:rsid w:val="00E86D69"/>
    <w:rsid w:val="00E86EDA"/>
    <w:rsid w:val="00E87215"/>
    <w:rsid w:val="00E8729D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2B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CF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650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CF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863"/>
    <w:rsid w:val="00F04D32"/>
    <w:rsid w:val="00F06BC7"/>
    <w:rsid w:val="00F071C7"/>
    <w:rsid w:val="00F07333"/>
    <w:rsid w:val="00F07B01"/>
    <w:rsid w:val="00F07D0A"/>
    <w:rsid w:val="00F07D5A"/>
    <w:rsid w:val="00F101E2"/>
    <w:rsid w:val="00F1027C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680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0FB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11B3AC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0FB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F54DA-5B10-4005-8415-B3B9A5BE34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1C746C-BCBB-45AC-8F81-B2ABEED45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26</Pages>
  <Words>9467</Words>
  <Characters>53968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63309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Стус Артем Евгеньевич</cp:lastModifiedBy>
  <cp:revision>51</cp:revision>
  <cp:lastPrinted>2022-09-13T11:02:00Z</cp:lastPrinted>
  <dcterms:created xsi:type="dcterms:W3CDTF">2021-08-02T10:38:00Z</dcterms:created>
  <dcterms:modified xsi:type="dcterms:W3CDTF">2022-10-13T13:06:00Z</dcterms:modified>
</cp:coreProperties>
</file>