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80045" w:rsidRDefault="00F91F82" w:rsidP="00D649BD">
      <w:pPr>
        <w:spacing w:after="0"/>
        <w:jc w:val="center"/>
        <w:rPr>
          <w:rFonts w:ascii="Times New Roman" w:hAnsi="Times New Roman" w:cs="Times New Roman"/>
          <w:b/>
          <w:sz w:val="20"/>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019" w:type="dxa"/>
        <w:tblInd w:w="-176" w:type="dxa"/>
        <w:tblLook w:val="04A0" w:firstRow="1" w:lastRow="0" w:firstColumn="1" w:lastColumn="0" w:noHBand="0" w:noVBand="1"/>
      </w:tblPr>
      <w:tblGrid>
        <w:gridCol w:w="382"/>
        <w:gridCol w:w="2790"/>
        <w:gridCol w:w="2980"/>
        <w:gridCol w:w="3135"/>
        <w:gridCol w:w="3030"/>
        <w:gridCol w:w="2702"/>
      </w:tblGrid>
      <w:tr w:rsidR="003A2F0D" w:rsidRPr="00B80045" w:rsidTr="003A2F0D">
        <w:trPr>
          <w:trHeight w:val="20"/>
          <w:tblHeader/>
        </w:trPr>
        <w:tc>
          <w:tcPr>
            <w:tcW w:w="382" w:type="dxa"/>
            <w:vAlign w:val="center"/>
          </w:tcPr>
          <w:p w:rsidR="003A2F0D" w:rsidRPr="00B80045" w:rsidRDefault="003A2F0D"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2790" w:type="dxa"/>
            <w:vAlign w:val="center"/>
          </w:tcPr>
          <w:p w:rsidR="003A2F0D" w:rsidRPr="00B80045" w:rsidRDefault="003A2F0D"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2980" w:type="dxa"/>
            <w:vAlign w:val="center"/>
          </w:tcPr>
          <w:p w:rsidR="003A2F0D" w:rsidRPr="00B80045" w:rsidRDefault="003A2F0D"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3A2F0D" w:rsidRPr="00B80045" w:rsidRDefault="003A2F0D"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135" w:type="dxa"/>
            <w:vAlign w:val="center"/>
          </w:tcPr>
          <w:p w:rsidR="003A2F0D" w:rsidRPr="00B80045" w:rsidRDefault="003A2F0D"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030" w:type="dxa"/>
            <w:vAlign w:val="center"/>
          </w:tcPr>
          <w:p w:rsidR="003A2F0D" w:rsidRPr="00B80045" w:rsidRDefault="003A2F0D"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c>
          <w:tcPr>
            <w:tcW w:w="2702" w:type="dxa"/>
          </w:tcPr>
          <w:p w:rsidR="003A2F0D" w:rsidRPr="00B80045" w:rsidRDefault="003A2F0D" w:rsidP="00943504">
            <w:pPr>
              <w:jc w:val="center"/>
              <w:rPr>
                <w:rFonts w:ascii="Times New Roman" w:hAnsi="Times New Roman" w:cs="Times New Roman"/>
                <w:b/>
                <w:sz w:val="16"/>
                <w:szCs w:val="16"/>
              </w:rPr>
            </w:pPr>
            <w:r>
              <w:rPr>
                <w:rFonts w:ascii="Times New Roman" w:hAnsi="Times New Roman" w:cs="Times New Roman"/>
                <w:b/>
                <w:sz w:val="16"/>
                <w:szCs w:val="16"/>
              </w:rPr>
              <w:t>АО «Конструкторское бюро химавтоматики</w:t>
            </w:r>
          </w:p>
        </w:tc>
      </w:tr>
      <w:tr w:rsidR="003A2F0D" w:rsidRPr="00B80045" w:rsidTr="003A2F0D">
        <w:trPr>
          <w:trHeight w:val="732"/>
        </w:trPr>
        <w:tc>
          <w:tcPr>
            <w:tcW w:w="382" w:type="dxa"/>
            <w:vMerge w:val="restart"/>
          </w:tcPr>
          <w:p w:rsidR="003A2F0D" w:rsidRPr="00B80045" w:rsidRDefault="003A2F0D" w:rsidP="0061150D">
            <w:pPr>
              <w:pStyle w:val="a6"/>
              <w:numPr>
                <w:ilvl w:val="0"/>
                <w:numId w:val="3"/>
              </w:numPr>
              <w:ind w:left="176" w:hanging="176"/>
              <w:rPr>
                <w:rFonts w:ascii="Times New Roman" w:hAnsi="Times New Roman" w:cs="Times New Roman"/>
                <w:sz w:val="16"/>
                <w:szCs w:val="16"/>
              </w:rPr>
            </w:pPr>
          </w:p>
        </w:tc>
        <w:tc>
          <w:tcPr>
            <w:tcW w:w="2790" w:type="dxa"/>
          </w:tcPr>
          <w:p w:rsidR="003A2F0D" w:rsidRPr="00AE212C" w:rsidRDefault="003A2F0D" w:rsidP="006115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2980" w:type="dxa"/>
          </w:tcPr>
          <w:p w:rsidR="003A2F0D" w:rsidRPr="00AE212C" w:rsidRDefault="003A2F0D" w:rsidP="0061150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AE212C">
              <w:rPr>
                <w:rFonts w:ascii="Times New Roman" w:hAnsi="Times New Roman" w:cs="Times New Roman"/>
                <w:sz w:val="16"/>
                <w:szCs w:val="16"/>
              </w:rPr>
              <w:t>Письмо о подаче Заявки на участие в маркетинговых исследованиях (Форма 1).</w:t>
            </w:r>
            <w:bookmarkEnd w:id="0"/>
            <w:bookmarkEnd w:id="1"/>
            <w:bookmarkEnd w:id="2"/>
            <w:bookmarkEnd w:id="3"/>
            <w:bookmarkEnd w:id="4"/>
            <w:bookmarkEnd w:id="5"/>
          </w:p>
        </w:tc>
        <w:tc>
          <w:tcPr>
            <w:tcW w:w="3135" w:type="dxa"/>
          </w:tcPr>
          <w:p w:rsidR="003A2F0D" w:rsidRPr="00AE212C" w:rsidRDefault="003A2F0D" w:rsidP="006115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030" w:type="dxa"/>
          </w:tcPr>
          <w:p w:rsidR="003A2F0D" w:rsidRPr="00AE212C" w:rsidRDefault="003A2F0D" w:rsidP="006115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c>
          <w:tcPr>
            <w:tcW w:w="2702" w:type="dxa"/>
            <w:vAlign w:val="center"/>
          </w:tcPr>
          <w:p w:rsidR="003A2F0D" w:rsidRPr="00AE212C" w:rsidRDefault="003A2F0D" w:rsidP="003A2F0D">
            <w:pPr>
              <w:jc w:val="center"/>
              <w:rPr>
                <w:rFonts w:ascii="Times New Roman" w:hAnsi="Times New Roman" w:cs="Times New Roman"/>
                <w:sz w:val="16"/>
                <w:szCs w:val="16"/>
              </w:rPr>
            </w:pPr>
            <w:r>
              <w:rPr>
                <w:rFonts w:ascii="Times New Roman" w:hAnsi="Times New Roman" w:cs="Times New Roman"/>
                <w:sz w:val="16"/>
                <w:szCs w:val="16"/>
              </w:rPr>
              <w:t>Соответствует</w:t>
            </w:r>
          </w:p>
        </w:tc>
      </w:tr>
      <w:tr w:rsidR="003A2F0D" w:rsidRPr="00B80045" w:rsidTr="003A2F0D">
        <w:trPr>
          <w:trHeight w:val="1112"/>
        </w:trPr>
        <w:tc>
          <w:tcPr>
            <w:tcW w:w="382" w:type="dxa"/>
            <w:vMerge/>
          </w:tcPr>
          <w:p w:rsidR="003A2F0D" w:rsidRPr="00B80045" w:rsidRDefault="003A2F0D" w:rsidP="0061150D">
            <w:pPr>
              <w:rPr>
                <w:rFonts w:ascii="Times New Roman" w:hAnsi="Times New Roman" w:cs="Times New Roman"/>
                <w:sz w:val="16"/>
                <w:szCs w:val="16"/>
              </w:rPr>
            </w:pPr>
          </w:p>
        </w:tc>
        <w:tc>
          <w:tcPr>
            <w:tcW w:w="2790" w:type="dxa"/>
          </w:tcPr>
          <w:p w:rsidR="003A2F0D" w:rsidRPr="00AE212C" w:rsidRDefault="003A2F0D" w:rsidP="006115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2980" w:type="dxa"/>
          </w:tcPr>
          <w:p w:rsidR="003A2F0D" w:rsidRPr="00AE212C" w:rsidRDefault="003A2F0D" w:rsidP="0061150D">
            <w:pPr>
              <w:jc w:val="both"/>
              <w:rPr>
                <w:rFonts w:ascii="Times New Roman" w:hAnsi="Times New Roman" w:cs="Times New Roman"/>
                <w:sz w:val="16"/>
                <w:szCs w:val="16"/>
              </w:rPr>
            </w:pPr>
            <w:bookmarkStart w:id="6" w:name="_Toc356906311"/>
            <w:r w:rsidRPr="00AE212C">
              <w:rPr>
                <w:rFonts w:ascii="Times New Roman" w:hAnsi="Times New Roman" w:cs="Times New Roman"/>
                <w:sz w:val="16"/>
                <w:szCs w:val="16"/>
              </w:rPr>
              <w:t>Техническое предложение на товар, предлагаемый к поставке (Форма 1.2).</w:t>
            </w:r>
          </w:p>
          <w:bookmarkEnd w:id="6"/>
          <w:p w:rsidR="003A2F0D" w:rsidRPr="00AE212C" w:rsidRDefault="003A2F0D" w:rsidP="006115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 (Форма 1.1).</w:t>
            </w:r>
          </w:p>
        </w:tc>
        <w:tc>
          <w:tcPr>
            <w:tcW w:w="3135" w:type="dxa"/>
          </w:tcPr>
          <w:p w:rsidR="003A2F0D" w:rsidRPr="00AE212C" w:rsidRDefault="003A2F0D" w:rsidP="006115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030" w:type="dxa"/>
          </w:tcPr>
          <w:p w:rsidR="003A2F0D" w:rsidRPr="00AE212C" w:rsidRDefault="003A2F0D" w:rsidP="006115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2702" w:type="dxa"/>
            <w:vAlign w:val="center"/>
          </w:tcPr>
          <w:p w:rsidR="003A2F0D" w:rsidRPr="00AE212C" w:rsidRDefault="003A2F0D" w:rsidP="003A2F0D">
            <w:pPr>
              <w:jc w:val="center"/>
              <w:rPr>
                <w:rFonts w:ascii="Times New Roman" w:hAnsi="Times New Roman" w:cs="Times New Roman"/>
                <w:sz w:val="16"/>
                <w:szCs w:val="16"/>
              </w:rPr>
            </w:pPr>
            <w:r>
              <w:rPr>
                <w:rFonts w:ascii="Times New Roman" w:hAnsi="Times New Roman" w:cs="Times New Roman"/>
                <w:sz w:val="16"/>
                <w:szCs w:val="16"/>
              </w:rPr>
              <w:t xml:space="preserve">Отвечая на запрос дополнительных сведений участник увеличил стоимости заявки </w:t>
            </w:r>
            <w:bookmarkStart w:id="7" w:name="_GoBack"/>
            <w:bookmarkEnd w:id="7"/>
          </w:p>
        </w:tc>
      </w:tr>
      <w:tr w:rsidR="003A2F0D" w:rsidRPr="00B80045" w:rsidTr="003A2F0D">
        <w:trPr>
          <w:trHeight w:val="551"/>
        </w:trPr>
        <w:tc>
          <w:tcPr>
            <w:tcW w:w="382" w:type="dxa"/>
            <w:vMerge/>
          </w:tcPr>
          <w:p w:rsidR="003A2F0D" w:rsidRPr="00B80045" w:rsidRDefault="003A2F0D" w:rsidP="0061150D">
            <w:pPr>
              <w:rPr>
                <w:rFonts w:ascii="Times New Roman" w:hAnsi="Times New Roman" w:cs="Times New Roman"/>
                <w:sz w:val="16"/>
                <w:szCs w:val="16"/>
              </w:rPr>
            </w:pPr>
          </w:p>
        </w:tc>
        <w:tc>
          <w:tcPr>
            <w:tcW w:w="2790" w:type="dxa"/>
          </w:tcPr>
          <w:p w:rsidR="003A2F0D" w:rsidRPr="00B80045" w:rsidRDefault="003A2F0D" w:rsidP="0061150D">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2980" w:type="dxa"/>
          </w:tcPr>
          <w:p w:rsidR="003A2F0D" w:rsidRPr="00B80045" w:rsidRDefault="003A2F0D" w:rsidP="0061150D">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Pr>
                <w:rFonts w:ascii="Times New Roman" w:hAnsi="Times New Roman" w:cs="Times New Roman"/>
                <w:sz w:val="16"/>
                <w:szCs w:val="16"/>
              </w:rPr>
              <w:t>маркетинговых исследованиях</w:t>
            </w:r>
            <w:r w:rsidRPr="00B80045">
              <w:rPr>
                <w:rFonts w:ascii="Times New Roman" w:hAnsi="Times New Roman" w:cs="Times New Roman"/>
                <w:sz w:val="16"/>
                <w:szCs w:val="16"/>
              </w:rPr>
              <w:t xml:space="preserve"> (Форма 1).</w:t>
            </w:r>
          </w:p>
        </w:tc>
        <w:tc>
          <w:tcPr>
            <w:tcW w:w="3135" w:type="dxa"/>
          </w:tcPr>
          <w:p w:rsidR="003A2F0D" w:rsidRPr="00B80045" w:rsidRDefault="003A2F0D" w:rsidP="006115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030" w:type="dxa"/>
          </w:tcPr>
          <w:p w:rsidR="003A2F0D" w:rsidRPr="00B80045" w:rsidRDefault="003A2F0D" w:rsidP="006115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c>
          <w:tcPr>
            <w:tcW w:w="2702" w:type="dxa"/>
            <w:vAlign w:val="center"/>
          </w:tcPr>
          <w:p w:rsidR="003A2F0D" w:rsidRPr="00B80045" w:rsidRDefault="003A2F0D" w:rsidP="003A2F0D">
            <w:pPr>
              <w:jc w:val="center"/>
              <w:rPr>
                <w:rFonts w:ascii="Times New Roman" w:hAnsi="Times New Roman" w:cs="Times New Roman"/>
                <w:sz w:val="16"/>
                <w:szCs w:val="16"/>
              </w:rPr>
            </w:pPr>
            <w:r>
              <w:rPr>
                <w:rFonts w:ascii="Times New Roman" w:hAnsi="Times New Roman" w:cs="Times New Roman"/>
                <w:sz w:val="16"/>
                <w:szCs w:val="16"/>
              </w:rPr>
              <w:t>До 15.01.2024 года</w:t>
            </w:r>
          </w:p>
        </w:tc>
      </w:tr>
      <w:tr w:rsidR="003A2F0D" w:rsidRPr="00B80045" w:rsidTr="003A2F0D">
        <w:trPr>
          <w:trHeight w:val="20"/>
        </w:trPr>
        <w:tc>
          <w:tcPr>
            <w:tcW w:w="382" w:type="dxa"/>
            <w:vMerge w:val="restart"/>
          </w:tcPr>
          <w:p w:rsidR="003A2F0D" w:rsidRPr="00B80045" w:rsidRDefault="003A2F0D" w:rsidP="0061150D">
            <w:pPr>
              <w:pStyle w:val="a6"/>
              <w:numPr>
                <w:ilvl w:val="0"/>
                <w:numId w:val="3"/>
              </w:numPr>
              <w:ind w:left="176" w:hanging="176"/>
              <w:rPr>
                <w:rFonts w:ascii="Times New Roman" w:hAnsi="Times New Roman" w:cs="Times New Roman"/>
                <w:sz w:val="16"/>
                <w:szCs w:val="16"/>
              </w:rPr>
            </w:pPr>
          </w:p>
        </w:tc>
        <w:tc>
          <w:tcPr>
            <w:tcW w:w="2790" w:type="dxa"/>
            <w:vMerge w:val="restart"/>
          </w:tcPr>
          <w:p w:rsidR="003A2F0D" w:rsidRPr="00AE212C" w:rsidRDefault="003A2F0D" w:rsidP="006115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2980" w:type="dxa"/>
          </w:tcPr>
          <w:p w:rsidR="003A2F0D" w:rsidRPr="00AE212C" w:rsidRDefault="003A2F0D"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135" w:type="dxa"/>
          </w:tcPr>
          <w:p w:rsidR="003A2F0D" w:rsidRPr="00AE212C" w:rsidRDefault="003A2F0D"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030" w:type="dxa"/>
          </w:tcPr>
          <w:p w:rsidR="003A2F0D" w:rsidRPr="00AE212C" w:rsidRDefault="003A2F0D"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3A2F0D" w:rsidRPr="00AE212C" w:rsidRDefault="003A2F0D"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c>
          <w:tcPr>
            <w:tcW w:w="2702" w:type="dxa"/>
            <w:vAlign w:val="center"/>
          </w:tcPr>
          <w:p w:rsidR="003A2F0D" w:rsidRPr="00AE212C" w:rsidRDefault="003A2F0D" w:rsidP="003A2F0D">
            <w:pPr>
              <w:autoSpaceDE w:val="0"/>
              <w:autoSpaceDN w:val="0"/>
              <w:adjustRightInd w:val="0"/>
              <w:jc w:val="center"/>
              <w:rPr>
                <w:rFonts w:ascii="Times New Roman" w:eastAsia="Times New Roman+FPEF" w:hAnsi="Times New Roman" w:cs="Times New Roman"/>
                <w:sz w:val="16"/>
                <w:szCs w:val="16"/>
              </w:rPr>
            </w:pPr>
            <w:r>
              <w:rPr>
                <w:rFonts w:ascii="Times New Roman" w:eastAsia="Times New Roman+FPEF" w:hAnsi="Times New Roman" w:cs="Times New Roman"/>
                <w:sz w:val="16"/>
                <w:szCs w:val="16"/>
              </w:rPr>
              <w:t>Определяется юридическим отделом</w:t>
            </w:r>
          </w:p>
        </w:tc>
      </w:tr>
      <w:tr w:rsidR="003A2F0D" w:rsidRPr="00B80045" w:rsidTr="003A2F0D">
        <w:trPr>
          <w:trHeight w:val="20"/>
        </w:trPr>
        <w:tc>
          <w:tcPr>
            <w:tcW w:w="382" w:type="dxa"/>
            <w:vMerge/>
          </w:tcPr>
          <w:p w:rsidR="003A2F0D" w:rsidRPr="00B80045" w:rsidRDefault="003A2F0D" w:rsidP="0061150D">
            <w:pPr>
              <w:rPr>
                <w:rFonts w:ascii="Times New Roman" w:hAnsi="Times New Roman" w:cs="Times New Roman"/>
                <w:sz w:val="16"/>
                <w:szCs w:val="16"/>
              </w:rPr>
            </w:pPr>
          </w:p>
        </w:tc>
        <w:tc>
          <w:tcPr>
            <w:tcW w:w="2790" w:type="dxa"/>
            <w:vMerge/>
          </w:tcPr>
          <w:p w:rsidR="003A2F0D" w:rsidRPr="00AE212C" w:rsidRDefault="003A2F0D" w:rsidP="0061150D">
            <w:pPr>
              <w:jc w:val="both"/>
              <w:rPr>
                <w:rFonts w:ascii="Times New Roman" w:hAnsi="Times New Roman" w:cs="Times New Roman"/>
                <w:sz w:val="16"/>
                <w:szCs w:val="16"/>
              </w:rPr>
            </w:pPr>
          </w:p>
        </w:tc>
        <w:tc>
          <w:tcPr>
            <w:tcW w:w="2980" w:type="dxa"/>
          </w:tcPr>
          <w:p w:rsidR="003A2F0D" w:rsidRPr="00AE212C" w:rsidRDefault="003A2F0D" w:rsidP="006115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135" w:type="dxa"/>
          </w:tcPr>
          <w:p w:rsidR="003A2F0D" w:rsidRPr="00AE212C" w:rsidRDefault="003A2F0D"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030" w:type="dxa"/>
          </w:tcPr>
          <w:p w:rsidR="003A2F0D" w:rsidRPr="00AE212C" w:rsidRDefault="003A2F0D"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3A2F0D" w:rsidRPr="00AE212C" w:rsidRDefault="003A2F0D"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c>
          <w:tcPr>
            <w:tcW w:w="2702" w:type="dxa"/>
            <w:vAlign w:val="center"/>
          </w:tcPr>
          <w:p w:rsidR="003A2F0D" w:rsidRPr="00AE212C" w:rsidRDefault="003A2F0D" w:rsidP="003A2F0D">
            <w:pPr>
              <w:autoSpaceDE w:val="0"/>
              <w:autoSpaceDN w:val="0"/>
              <w:adjustRightInd w:val="0"/>
              <w:jc w:val="center"/>
              <w:rPr>
                <w:rFonts w:ascii="Times New Roman" w:eastAsia="Times New Roman+FPEF" w:hAnsi="Times New Roman" w:cs="Times New Roman"/>
                <w:sz w:val="16"/>
                <w:szCs w:val="16"/>
              </w:rPr>
            </w:pPr>
            <w:r>
              <w:rPr>
                <w:rFonts w:ascii="Times New Roman" w:eastAsia="Times New Roman+FPEF" w:hAnsi="Times New Roman" w:cs="Times New Roman"/>
                <w:sz w:val="16"/>
                <w:szCs w:val="16"/>
              </w:rPr>
              <w:t>Определяется юридическим отделом</w:t>
            </w:r>
          </w:p>
        </w:tc>
      </w:tr>
      <w:tr w:rsidR="003A2F0D" w:rsidRPr="00B80045" w:rsidTr="003A2F0D">
        <w:trPr>
          <w:trHeight w:val="20"/>
        </w:trPr>
        <w:tc>
          <w:tcPr>
            <w:tcW w:w="382" w:type="dxa"/>
            <w:vMerge/>
          </w:tcPr>
          <w:p w:rsidR="003A2F0D" w:rsidRPr="00B80045" w:rsidRDefault="003A2F0D" w:rsidP="0061150D">
            <w:pPr>
              <w:rPr>
                <w:rFonts w:ascii="Times New Roman" w:hAnsi="Times New Roman" w:cs="Times New Roman"/>
                <w:sz w:val="16"/>
                <w:szCs w:val="16"/>
              </w:rPr>
            </w:pPr>
          </w:p>
        </w:tc>
        <w:tc>
          <w:tcPr>
            <w:tcW w:w="2790" w:type="dxa"/>
            <w:vMerge/>
          </w:tcPr>
          <w:p w:rsidR="003A2F0D" w:rsidRPr="00B80045" w:rsidRDefault="003A2F0D" w:rsidP="0061150D">
            <w:pPr>
              <w:jc w:val="both"/>
              <w:rPr>
                <w:rFonts w:ascii="Times New Roman" w:hAnsi="Times New Roman" w:cs="Times New Roman"/>
                <w:sz w:val="16"/>
                <w:szCs w:val="16"/>
              </w:rPr>
            </w:pPr>
          </w:p>
        </w:tc>
        <w:tc>
          <w:tcPr>
            <w:tcW w:w="2980" w:type="dxa"/>
          </w:tcPr>
          <w:p w:rsidR="003A2F0D" w:rsidRPr="00AE212C" w:rsidRDefault="003A2F0D"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135" w:type="dxa"/>
          </w:tcPr>
          <w:p w:rsidR="003A2F0D" w:rsidRPr="00AE212C" w:rsidRDefault="003A2F0D"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030" w:type="dxa"/>
          </w:tcPr>
          <w:p w:rsidR="003A2F0D" w:rsidRPr="00AE212C" w:rsidRDefault="003A2F0D"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3A2F0D" w:rsidRPr="00AE212C" w:rsidRDefault="003A2F0D"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3A2F0D" w:rsidRPr="00AE212C" w:rsidRDefault="003A2F0D"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c>
          <w:tcPr>
            <w:tcW w:w="2702" w:type="dxa"/>
            <w:vAlign w:val="center"/>
          </w:tcPr>
          <w:p w:rsidR="003A2F0D" w:rsidRPr="00AE212C" w:rsidRDefault="003A2F0D" w:rsidP="003A2F0D">
            <w:pPr>
              <w:autoSpaceDE w:val="0"/>
              <w:autoSpaceDN w:val="0"/>
              <w:adjustRightInd w:val="0"/>
              <w:jc w:val="center"/>
              <w:rPr>
                <w:rFonts w:ascii="Times New Roman" w:eastAsia="Times New Roman+FPEF" w:hAnsi="Times New Roman" w:cs="Times New Roman"/>
                <w:sz w:val="16"/>
                <w:szCs w:val="16"/>
              </w:rPr>
            </w:pPr>
            <w:r>
              <w:rPr>
                <w:rFonts w:ascii="Times New Roman" w:eastAsia="Times New Roman+FPEF" w:hAnsi="Times New Roman" w:cs="Times New Roman"/>
                <w:sz w:val="16"/>
                <w:szCs w:val="16"/>
              </w:rPr>
              <w:t>Определяется юридическим отделом</w:t>
            </w:r>
          </w:p>
        </w:tc>
      </w:tr>
      <w:tr w:rsidR="003A2F0D" w:rsidRPr="00B80045" w:rsidTr="003A2F0D">
        <w:trPr>
          <w:trHeight w:val="20"/>
        </w:trPr>
        <w:tc>
          <w:tcPr>
            <w:tcW w:w="382" w:type="dxa"/>
            <w:vMerge/>
          </w:tcPr>
          <w:p w:rsidR="003A2F0D" w:rsidRPr="00B80045" w:rsidRDefault="003A2F0D" w:rsidP="0061150D">
            <w:pPr>
              <w:rPr>
                <w:rFonts w:ascii="Times New Roman" w:hAnsi="Times New Roman" w:cs="Times New Roman"/>
                <w:sz w:val="16"/>
                <w:szCs w:val="16"/>
              </w:rPr>
            </w:pPr>
          </w:p>
        </w:tc>
        <w:tc>
          <w:tcPr>
            <w:tcW w:w="2790" w:type="dxa"/>
            <w:vMerge/>
          </w:tcPr>
          <w:p w:rsidR="003A2F0D" w:rsidRPr="00B80045" w:rsidRDefault="003A2F0D" w:rsidP="0061150D">
            <w:pPr>
              <w:jc w:val="both"/>
              <w:rPr>
                <w:rFonts w:ascii="Times New Roman" w:hAnsi="Times New Roman" w:cs="Times New Roman"/>
                <w:sz w:val="16"/>
                <w:szCs w:val="16"/>
              </w:rPr>
            </w:pPr>
          </w:p>
        </w:tc>
        <w:tc>
          <w:tcPr>
            <w:tcW w:w="2980" w:type="dxa"/>
          </w:tcPr>
          <w:p w:rsidR="003A2F0D" w:rsidRPr="00AE212C" w:rsidRDefault="003A2F0D"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w:t>
            </w:r>
            <w:r w:rsidRPr="00AE212C">
              <w:rPr>
                <w:rFonts w:ascii="Times New Roman" w:eastAsia="Times New Roman+FPEF" w:hAnsi="Times New Roman" w:cs="Times New Roman"/>
                <w:sz w:val="16"/>
                <w:szCs w:val="16"/>
              </w:rPr>
              <w:lastRenderedPageBreak/>
              <w:t>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135" w:type="dxa"/>
          </w:tcPr>
          <w:p w:rsidR="003A2F0D" w:rsidRPr="00AE212C" w:rsidRDefault="003A2F0D"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030" w:type="dxa"/>
          </w:tcPr>
          <w:p w:rsidR="003A2F0D" w:rsidRPr="00AE212C" w:rsidRDefault="003A2F0D"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3A2F0D" w:rsidRPr="00AE212C" w:rsidRDefault="003A2F0D"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Несоблюдение процедуры принятия указанного решения,</w:t>
            </w:r>
          </w:p>
          <w:p w:rsidR="003A2F0D" w:rsidRPr="00AE212C" w:rsidRDefault="003A2F0D"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3A2F0D" w:rsidRPr="00AE212C" w:rsidRDefault="003A2F0D" w:rsidP="006115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c>
          <w:tcPr>
            <w:tcW w:w="2702" w:type="dxa"/>
            <w:vAlign w:val="center"/>
          </w:tcPr>
          <w:p w:rsidR="003A2F0D" w:rsidRPr="00AE212C" w:rsidRDefault="003A2F0D" w:rsidP="003A2F0D">
            <w:pPr>
              <w:autoSpaceDE w:val="0"/>
              <w:autoSpaceDN w:val="0"/>
              <w:adjustRightInd w:val="0"/>
              <w:jc w:val="center"/>
              <w:rPr>
                <w:rFonts w:ascii="Times New Roman" w:eastAsia="Times New Roman+FPEF" w:hAnsi="Times New Roman" w:cs="Times New Roman"/>
                <w:sz w:val="16"/>
                <w:szCs w:val="16"/>
              </w:rPr>
            </w:pPr>
            <w:r>
              <w:rPr>
                <w:rFonts w:ascii="Times New Roman" w:eastAsia="Times New Roman+FPEF" w:hAnsi="Times New Roman" w:cs="Times New Roman"/>
                <w:sz w:val="16"/>
                <w:szCs w:val="16"/>
              </w:rPr>
              <w:lastRenderedPageBreak/>
              <w:t>Определяется юридическим отделом</w:t>
            </w:r>
          </w:p>
        </w:tc>
      </w:tr>
      <w:tr w:rsidR="003A2F0D" w:rsidRPr="00B80045" w:rsidTr="003A2F0D">
        <w:trPr>
          <w:trHeight w:val="20"/>
        </w:trPr>
        <w:tc>
          <w:tcPr>
            <w:tcW w:w="382" w:type="dxa"/>
          </w:tcPr>
          <w:p w:rsidR="003A2F0D" w:rsidRPr="00B80045" w:rsidRDefault="003A2F0D" w:rsidP="0061150D">
            <w:pPr>
              <w:rPr>
                <w:rFonts w:ascii="Times New Roman" w:hAnsi="Times New Roman" w:cs="Times New Roman"/>
                <w:sz w:val="16"/>
                <w:szCs w:val="16"/>
              </w:rPr>
            </w:pPr>
          </w:p>
        </w:tc>
        <w:tc>
          <w:tcPr>
            <w:tcW w:w="2790" w:type="dxa"/>
          </w:tcPr>
          <w:p w:rsidR="003A2F0D" w:rsidRPr="00B80045" w:rsidRDefault="003A2F0D" w:rsidP="0061150D">
            <w:pPr>
              <w:jc w:val="both"/>
              <w:rPr>
                <w:rFonts w:ascii="Times New Roman" w:hAnsi="Times New Roman" w:cs="Times New Roman"/>
                <w:sz w:val="16"/>
                <w:szCs w:val="16"/>
              </w:rPr>
            </w:pPr>
          </w:p>
        </w:tc>
        <w:tc>
          <w:tcPr>
            <w:tcW w:w="2980" w:type="dxa"/>
          </w:tcPr>
          <w:p w:rsidR="003A2F0D" w:rsidRPr="00762D78" w:rsidRDefault="003A2F0D" w:rsidP="0061150D">
            <w:pPr>
              <w:autoSpaceDE w:val="0"/>
              <w:autoSpaceDN w:val="0"/>
              <w:adjustRightInd w:val="0"/>
              <w:rPr>
                <w:rFonts w:ascii="Times New Roman" w:eastAsia="Times New Roman+FPEF" w:hAnsi="Times New Roman" w:cs="Times New Roman"/>
                <w:color w:val="FF0000"/>
                <w:sz w:val="16"/>
                <w:szCs w:val="16"/>
              </w:rPr>
            </w:pPr>
          </w:p>
        </w:tc>
        <w:tc>
          <w:tcPr>
            <w:tcW w:w="3135" w:type="dxa"/>
          </w:tcPr>
          <w:p w:rsidR="003A2F0D" w:rsidRPr="00762D78" w:rsidRDefault="003A2F0D" w:rsidP="0061150D">
            <w:pPr>
              <w:rPr>
                <w:rFonts w:ascii="Times New Roman" w:hAnsi="Times New Roman" w:cs="Times New Roman"/>
                <w:color w:val="FF0000"/>
                <w:sz w:val="16"/>
                <w:szCs w:val="16"/>
              </w:rPr>
            </w:pPr>
          </w:p>
        </w:tc>
        <w:tc>
          <w:tcPr>
            <w:tcW w:w="3030" w:type="dxa"/>
          </w:tcPr>
          <w:p w:rsidR="003A2F0D" w:rsidRPr="00762D78" w:rsidRDefault="003A2F0D" w:rsidP="0061150D">
            <w:pPr>
              <w:autoSpaceDE w:val="0"/>
              <w:autoSpaceDN w:val="0"/>
              <w:adjustRightInd w:val="0"/>
              <w:rPr>
                <w:rFonts w:ascii="Times New Roman" w:eastAsia="Times New Roman+FPEF" w:hAnsi="Times New Roman" w:cs="Times New Roman"/>
                <w:color w:val="FF0000"/>
                <w:sz w:val="16"/>
                <w:szCs w:val="16"/>
              </w:rPr>
            </w:pPr>
          </w:p>
        </w:tc>
        <w:tc>
          <w:tcPr>
            <w:tcW w:w="2702" w:type="dxa"/>
            <w:vAlign w:val="center"/>
          </w:tcPr>
          <w:p w:rsidR="003A2F0D" w:rsidRPr="00762D78" w:rsidRDefault="003A2F0D" w:rsidP="003A2F0D">
            <w:pPr>
              <w:autoSpaceDE w:val="0"/>
              <w:autoSpaceDN w:val="0"/>
              <w:adjustRightInd w:val="0"/>
              <w:jc w:val="center"/>
              <w:rPr>
                <w:rFonts w:ascii="Times New Roman" w:eastAsia="Times New Roman+FPEF" w:hAnsi="Times New Roman" w:cs="Times New Roman"/>
                <w:color w:val="FF0000"/>
                <w:sz w:val="16"/>
                <w:szCs w:val="16"/>
              </w:rPr>
            </w:pPr>
          </w:p>
        </w:tc>
      </w:tr>
      <w:tr w:rsidR="003A2F0D" w:rsidRPr="00B80045" w:rsidTr="003A2F0D">
        <w:trPr>
          <w:trHeight w:val="185"/>
        </w:trPr>
        <w:tc>
          <w:tcPr>
            <w:tcW w:w="382" w:type="dxa"/>
          </w:tcPr>
          <w:p w:rsidR="003A2F0D" w:rsidRPr="00B80045" w:rsidRDefault="003A2F0D" w:rsidP="0061150D">
            <w:pPr>
              <w:pStyle w:val="a6"/>
              <w:numPr>
                <w:ilvl w:val="0"/>
                <w:numId w:val="3"/>
              </w:numPr>
              <w:ind w:left="176" w:hanging="176"/>
              <w:rPr>
                <w:rFonts w:ascii="Times New Roman" w:hAnsi="Times New Roman" w:cs="Times New Roman"/>
                <w:sz w:val="16"/>
                <w:szCs w:val="16"/>
              </w:rPr>
            </w:pPr>
          </w:p>
        </w:tc>
        <w:tc>
          <w:tcPr>
            <w:tcW w:w="2790" w:type="dxa"/>
          </w:tcPr>
          <w:p w:rsidR="003A2F0D" w:rsidRPr="00AE212C" w:rsidRDefault="003A2F0D" w:rsidP="0061150D">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2980" w:type="dxa"/>
          </w:tcPr>
          <w:p w:rsidR="003A2F0D" w:rsidRPr="00AE212C" w:rsidRDefault="003A2F0D" w:rsidP="0061150D">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135" w:type="dxa"/>
          </w:tcPr>
          <w:p w:rsidR="003A2F0D" w:rsidRPr="00AE212C" w:rsidRDefault="003A2F0D" w:rsidP="0061150D">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w:t>
            </w:r>
            <w:r w:rsidRPr="00AE212C">
              <w:rPr>
                <w:rFonts w:ascii="Times New Roman" w:hAnsi="Times New Roman" w:cs="Times New Roman"/>
                <w:sz w:val="16"/>
                <w:szCs w:val="16"/>
              </w:rPr>
              <w:lastRenderedPageBreak/>
              <w:t>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030" w:type="dxa"/>
          </w:tcPr>
          <w:p w:rsidR="003A2F0D" w:rsidRPr="00AE212C" w:rsidRDefault="003A2F0D" w:rsidP="0061150D">
            <w:pPr>
              <w:jc w:val="both"/>
              <w:rPr>
                <w:rFonts w:ascii="Times New Roman" w:hAnsi="Times New Roman" w:cs="Times New Roman"/>
                <w:sz w:val="16"/>
                <w:szCs w:val="16"/>
              </w:rPr>
            </w:pPr>
            <w:r w:rsidRPr="00AE212C">
              <w:rPr>
                <w:rFonts w:ascii="Times New Roman" w:hAnsi="Times New Roman" w:cs="Times New Roman"/>
                <w:sz w:val="16"/>
                <w:szCs w:val="16"/>
              </w:rPr>
              <w:lastRenderedPageBreak/>
              <w:t>Наличие между участником закупки и заказчиком конфликта интересов.</w:t>
            </w:r>
          </w:p>
        </w:tc>
        <w:tc>
          <w:tcPr>
            <w:tcW w:w="2702" w:type="dxa"/>
            <w:vAlign w:val="center"/>
          </w:tcPr>
          <w:p w:rsidR="003A2F0D" w:rsidRPr="00AE212C" w:rsidRDefault="003A2F0D" w:rsidP="003A2F0D">
            <w:pPr>
              <w:jc w:val="center"/>
              <w:rPr>
                <w:rFonts w:ascii="Times New Roman" w:hAnsi="Times New Roman" w:cs="Times New Roman"/>
                <w:sz w:val="16"/>
                <w:szCs w:val="16"/>
              </w:rPr>
            </w:pPr>
            <w:r>
              <w:rPr>
                <w:rFonts w:ascii="Times New Roman" w:eastAsia="Times New Roman+FPEF" w:hAnsi="Times New Roman" w:cs="Times New Roman"/>
                <w:sz w:val="16"/>
                <w:szCs w:val="16"/>
              </w:rPr>
              <w:t>Определяется юридическим отделом</w:t>
            </w:r>
          </w:p>
        </w:tc>
      </w:tr>
      <w:tr w:rsidR="003A2F0D" w:rsidRPr="00AE212C" w:rsidTr="003A2F0D">
        <w:trPr>
          <w:trHeight w:val="1967"/>
        </w:trPr>
        <w:tc>
          <w:tcPr>
            <w:tcW w:w="382" w:type="dxa"/>
          </w:tcPr>
          <w:p w:rsidR="003A2F0D" w:rsidRPr="00B80045" w:rsidRDefault="003A2F0D" w:rsidP="0061150D">
            <w:pPr>
              <w:pStyle w:val="a6"/>
              <w:numPr>
                <w:ilvl w:val="0"/>
                <w:numId w:val="3"/>
              </w:numPr>
              <w:ind w:left="176" w:hanging="176"/>
              <w:rPr>
                <w:rFonts w:ascii="Times New Roman" w:hAnsi="Times New Roman" w:cs="Times New Roman"/>
                <w:sz w:val="16"/>
                <w:szCs w:val="16"/>
              </w:rPr>
            </w:pPr>
          </w:p>
        </w:tc>
        <w:tc>
          <w:tcPr>
            <w:tcW w:w="2790" w:type="dxa"/>
          </w:tcPr>
          <w:p w:rsidR="003A2F0D" w:rsidRPr="00AE212C" w:rsidRDefault="003A2F0D" w:rsidP="0061150D">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2980" w:type="dxa"/>
          </w:tcPr>
          <w:p w:rsidR="003A2F0D" w:rsidRPr="00AE212C" w:rsidRDefault="003A2F0D" w:rsidP="0061150D">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135" w:type="dxa"/>
          </w:tcPr>
          <w:p w:rsidR="003A2F0D" w:rsidRPr="00AE212C" w:rsidRDefault="003A2F0D" w:rsidP="0061150D">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030" w:type="dxa"/>
          </w:tcPr>
          <w:p w:rsidR="003A2F0D" w:rsidRPr="00AE212C" w:rsidRDefault="003A2F0D" w:rsidP="0061150D">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3A2F0D" w:rsidRPr="00AE212C" w:rsidRDefault="003A2F0D" w:rsidP="0061150D">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3A2F0D" w:rsidRPr="00AE212C" w:rsidRDefault="003A2F0D" w:rsidP="0061150D">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3A2F0D" w:rsidRPr="00AE212C" w:rsidRDefault="003A2F0D" w:rsidP="0061150D">
            <w:pPr>
              <w:jc w:val="both"/>
              <w:rPr>
                <w:rFonts w:ascii="Times New Roman" w:hAnsi="Times New Roman" w:cs="Times New Roman"/>
                <w:sz w:val="16"/>
                <w:szCs w:val="16"/>
              </w:rPr>
            </w:pPr>
          </w:p>
          <w:p w:rsidR="003A2F0D" w:rsidRPr="00AE212C" w:rsidRDefault="003A2F0D" w:rsidP="0061150D">
            <w:pPr>
              <w:jc w:val="both"/>
              <w:rPr>
                <w:rFonts w:ascii="Times New Roman" w:hAnsi="Times New Roman" w:cs="Times New Roman"/>
                <w:sz w:val="16"/>
                <w:szCs w:val="16"/>
              </w:rPr>
            </w:pPr>
          </w:p>
        </w:tc>
        <w:tc>
          <w:tcPr>
            <w:tcW w:w="2702" w:type="dxa"/>
            <w:vAlign w:val="center"/>
          </w:tcPr>
          <w:p w:rsidR="003A2F0D" w:rsidRPr="00AE212C" w:rsidRDefault="003A2F0D" w:rsidP="003A2F0D">
            <w:pPr>
              <w:jc w:val="center"/>
              <w:rPr>
                <w:rFonts w:ascii="Times New Roman" w:hAnsi="Times New Roman" w:cs="Times New Roman"/>
                <w:sz w:val="16"/>
                <w:szCs w:val="16"/>
              </w:rPr>
            </w:pPr>
            <w:r>
              <w:rPr>
                <w:rFonts w:ascii="Times New Roman" w:eastAsia="Times New Roman+FPEF" w:hAnsi="Times New Roman" w:cs="Times New Roman"/>
                <w:sz w:val="16"/>
                <w:szCs w:val="16"/>
              </w:rPr>
              <w:t>Определяется юридическим отделом</w:t>
            </w:r>
          </w:p>
        </w:tc>
      </w:tr>
      <w:tr w:rsidR="003A2F0D" w:rsidRPr="00B80045" w:rsidTr="003A2F0D">
        <w:trPr>
          <w:trHeight w:val="988"/>
        </w:trPr>
        <w:tc>
          <w:tcPr>
            <w:tcW w:w="382" w:type="dxa"/>
          </w:tcPr>
          <w:p w:rsidR="003A2F0D" w:rsidRPr="00B80045" w:rsidRDefault="003A2F0D" w:rsidP="0061150D">
            <w:pPr>
              <w:pStyle w:val="a6"/>
              <w:numPr>
                <w:ilvl w:val="0"/>
                <w:numId w:val="3"/>
              </w:numPr>
              <w:ind w:left="176" w:hanging="176"/>
              <w:rPr>
                <w:rFonts w:ascii="Times New Roman" w:hAnsi="Times New Roman" w:cs="Times New Roman"/>
                <w:sz w:val="16"/>
                <w:szCs w:val="16"/>
              </w:rPr>
            </w:pPr>
          </w:p>
        </w:tc>
        <w:tc>
          <w:tcPr>
            <w:tcW w:w="2790" w:type="dxa"/>
          </w:tcPr>
          <w:p w:rsidR="003A2F0D" w:rsidRPr="00AE212C" w:rsidRDefault="003A2F0D" w:rsidP="0061150D">
            <w:pPr>
              <w:jc w:val="both"/>
              <w:rPr>
                <w:rFonts w:ascii="Times New Roman" w:hAnsi="Times New Roman" w:cs="Times New Roman"/>
                <w:b/>
                <w:sz w:val="16"/>
                <w:szCs w:val="16"/>
              </w:rPr>
            </w:pPr>
            <w:r w:rsidRPr="00AE212C">
              <w:rPr>
                <w:rFonts w:ascii="Times New Roman" w:hAnsi="Times New Roman" w:cs="Times New Roman"/>
                <w:b/>
                <w:sz w:val="16"/>
                <w:szCs w:val="16"/>
              </w:rPr>
              <w:t xml:space="preserve">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w:t>
            </w:r>
            <w:r w:rsidRPr="00AE212C">
              <w:rPr>
                <w:rFonts w:ascii="Times New Roman" w:hAnsi="Times New Roman" w:cs="Times New Roman"/>
                <w:b/>
                <w:sz w:val="16"/>
                <w:szCs w:val="16"/>
              </w:rPr>
              <w:lastRenderedPageBreak/>
              <w:t>исследований или о закупаемых товарах (работах, услугах).</w:t>
            </w:r>
          </w:p>
        </w:tc>
        <w:tc>
          <w:tcPr>
            <w:tcW w:w="2980" w:type="dxa"/>
          </w:tcPr>
          <w:p w:rsidR="003A2F0D" w:rsidRPr="00AE212C" w:rsidRDefault="003A2F0D" w:rsidP="0061150D">
            <w:pPr>
              <w:jc w:val="both"/>
              <w:rPr>
                <w:rFonts w:ascii="Times New Roman" w:hAnsi="Times New Roman" w:cs="Times New Roman"/>
                <w:sz w:val="16"/>
                <w:szCs w:val="16"/>
              </w:rPr>
            </w:pPr>
            <w:r w:rsidRPr="00AE212C">
              <w:rPr>
                <w:rFonts w:ascii="Times New Roman" w:hAnsi="Times New Roman" w:cs="Times New Roman"/>
                <w:sz w:val="16"/>
                <w:szCs w:val="16"/>
              </w:rPr>
              <w:lastRenderedPageBreak/>
              <w:t>Заявка на участие в закупке, включая все документы в её составе.</w:t>
            </w:r>
          </w:p>
        </w:tc>
        <w:tc>
          <w:tcPr>
            <w:tcW w:w="3135" w:type="dxa"/>
          </w:tcPr>
          <w:p w:rsidR="003A2F0D" w:rsidRPr="00AE212C" w:rsidRDefault="003A2F0D" w:rsidP="0061150D">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030" w:type="dxa"/>
          </w:tcPr>
          <w:p w:rsidR="003A2F0D" w:rsidRPr="00AE212C" w:rsidRDefault="003A2F0D" w:rsidP="0061150D">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3A2F0D" w:rsidRPr="00AE212C" w:rsidRDefault="003A2F0D" w:rsidP="0061150D">
            <w:pPr>
              <w:jc w:val="both"/>
              <w:rPr>
                <w:rFonts w:ascii="Times New Roman" w:hAnsi="Times New Roman" w:cs="Times New Roman"/>
                <w:sz w:val="16"/>
                <w:szCs w:val="16"/>
              </w:rPr>
            </w:pPr>
          </w:p>
        </w:tc>
        <w:tc>
          <w:tcPr>
            <w:tcW w:w="2702" w:type="dxa"/>
            <w:vAlign w:val="center"/>
          </w:tcPr>
          <w:p w:rsidR="003A2F0D" w:rsidRPr="00AE212C" w:rsidRDefault="003A2F0D" w:rsidP="003A2F0D">
            <w:pPr>
              <w:jc w:val="center"/>
              <w:rPr>
                <w:rFonts w:ascii="Times New Roman" w:hAnsi="Times New Roman" w:cs="Times New Roman"/>
                <w:sz w:val="16"/>
                <w:szCs w:val="16"/>
              </w:rPr>
            </w:pPr>
            <w:r>
              <w:rPr>
                <w:rFonts w:ascii="Times New Roman" w:hAnsi="Times New Roman" w:cs="Times New Roman"/>
                <w:sz w:val="16"/>
                <w:szCs w:val="16"/>
              </w:rPr>
              <w:t>Соответствует</w:t>
            </w:r>
          </w:p>
        </w:tc>
      </w:tr>
      <w:tr w:rsidR="003A2F0D" w:rsidRPr="00B80045" w:rsidTr="003A2F0D">
        <w:trPr>
          <w:trHeight w:val="1258"/>
        </w:trPr>
        <w:tc>
          <w:tcPr>
            <w:tcW w:w="382" w:type="dxa"/>
          </w:tcPr>
          <w:p w:rsidR="003A2F0D" w:rsidRPr="00B80045" w:rsidRDefault="003A2F0D" w:rsidP="0061150D">
            <w:pPr>
              <w:pStyle w:val="a6"/>
              <w:numPr>
                <w:ilvl w:val="0"/>
                <w:numId w:val="3"/>
              </w:numPr>
              <w:ind w:left="176" w:hanging="176"/>
              <w:rPr>
                <w:rFonts w:ascii="Times New Roman" w:hAnsi="Times New Roman" w:cs="Times New Roman"/>
                <w:sz w:val="16"/>
                <w:szCs w:val="16"/>
              </w:rPr>
            </w:pPr>
          </w:p>
        </w:tc>
        <w:tc>
          <w:tcPr>
            <w:tcW w:w="2790" w:type="dxa"/>
          </w:tcPr>
          <w:p w:rsidR="003A2F0D" w:rsidRPr="00844CA0" w:rsidRDefault="003A2F0D" w:rsidP="0061150D">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2980" w:type="dxa"/>
          </w:tcPr>
          <w:p w:rsidR="003A2F0D" w:rsidRPr="00844CA0" w:rsidRDefault="003A2F0D" w:rsidP="0061150D">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3A2F0D" w:rsidRPr="00844CA0" w:rsidRDefault="003A2F0D" w:rsidP="0061150D">
            <w:pPr>
              <w:jc w:val="both"/>
              <w:rPr>
                <w:rFonts w:ascii="Times New Roman" w:hAnsi="Times New Roman" w:cs="Times New Roman"/>
                <w:sz w:val="16"/>
                <w:szCs w:val="16"/>
              </w:rPr>
            </w:pPr>
          </w:p>
        </w:tc>
        <w:tc>
          <w:tcPr>
            <w:tcW w:w="3135" w:type="dxa"/>
          </w:tcPr>
          <w:p w:rsidR="003A2F0D" w:rsidRPr="00844CA0" w:rsidRDefault="003A2F0D"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030" w:type="dxa"/>
          </w:tcPr>
          <w:p w:rsidR="003A2F0D" w:rsidRPr="00844CA0" w:rsidRDefault="003A2F0D"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3A2F0D" w:rsidRPr="00844CA0" w:rsidRDefault="003A2F0D" w:rsidP="0061150D">
            <w:pPr>
              <w:jc w:val="both"/>
              <w:rPr>
                <w:rFonts w:ascii="Times New Roman" w:hAnsi="Times New Roman" w:cs="Times New Roman"/>
                <w:sz w:val="16"/>
                <w:szCs w:val="16"/>
              </w:rPr>
            </w:pPr>
          </w:p>
        </w:tc>
        <w:tc>
          <w:tcPr>
            <w:tcW w:w="2702" w:type="dxa"/>
            <w:vAlign w:val="center"/>
          </w:tcPr>
          <w:p w:rsidR="003A2F0D" w:rsidRPr="00844CA0" w:rsidRDefault="003A2F0D" w:rsidP="003A2F0D">
            <w:pPr>
              <w:jc w:val="center"/>
              <w:rPr>
                <w:rFonts w:ascii="Times New Roman" w:hAnsi="Times New Roman" w:cs="Times New Roman"/>
                <w:sz w:val="16"/>
                <w:szCs w:val="16"/>
              </w:rPr>
            </w:pPr>
            <w:r>
              <w:rPr>
                <w:rFonts w:ascii="Times New Roman" w:hAnsi="Times New Roman" w:cs="Times New Roman"/>
                <w:sz w:val="16"/>
                <w:szCs w:val="16"/>
              </w:rPr>
              <w:t>Соответствует</w:t>
            </w:r>
          </w:p>
        </w:tc>
      </w:tr>
      <w:tr w:rsidR="003A2F0D" w:rsidRPr="00B80045" w:rsidTr="003A2F0D">
        <w:trPr>
          <w:trHeight w:val="1561"/>
        </w:trPr>
        <w:tc>
          <w:tcPr>
            <w:tcW w:w="382" w:type="dxa"/>
          </w:tcPr>
          <w:p w:rsidR="003A2F0D" w:rsidRPr="00B80045" w:rsidRDefault="003A2F0D" w:rsidP="0061150D">
            <w:pPr>
              <w:pStyle w:val="a6"/>
              <w:numPr>
                <w:ilvl w:val="0"/>
                <w:numId w:val="3"/>
              </w:numPr>
              <w:ind w:left="176" w:hanging="176"/>
              <w:rPr>
                <w:rFonts w:ascii="Times New Roman" w:hAnsi="Times New Roman" w:cs="Times New Roman"/>
                <w:sz w:val="16"/>
                <w:szCs w:val="16"/>
              </w:rPr>
            </w:pPr>
          </w:p>
        </w:tc>
        <w:tc>
          <w:tcPr>
            <w:tcW w:w="2790" w:type="dxa"/>
          </w:tcPr>
          <w:p w:rsidR="003A2F0D" w:rsidRPr="00844CA0" w:rsidRDefault="003A2F0D" w:rsidP="0061150D">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2980" w:type="dxa"/>
          </w:tcPr>
          <w:p w:rsidR="003A2F0D" w:rsidRPr="00844CA0" w:rsidRDefault="003A2F0D" w:rsidP="0061150D">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135" w:type="dxa"/>
          </w:tcPr>
          <w:p w:rsidR="003A2F0D" w:rsidRPr="00844CA0" w:rsidRDefault="003A2F0D"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030" w:type="dxa"/>
          </w:tcPr>
          <w:p w:rsidR="003A2F0D" w:rsidRPr="00844CA0" w:rsidRDefault="003A2F0D" w:rsidP="0061150D">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c>
          <w:tcPr>
            <w:tcW w:w="2702" w:type="dxa"/>
            <w:vAlign w:val="center"/>
          </w:tcPr>
          <w:p w:rsidR="003A2F0D" w:rsidRPr="00844CA0" w:rsidRDefault="003A2F0D" w:rsidP="003A2F0D">
            <w:pPr>
              <w:jc w:val="center"/>
              <w:rPr>
                <w:rFonts w:ascii="Times New Roman" w:hAnsi="Times New Roman" w:cs="Times New Roman"/>
                <w:sz w:val="16"/>
                <w:szCs w:val="16"/>
              </w:rPr>
            </w:pPr>
            <w:r>
              <w:rPr>
                <w:rFonts w:ascii="Times New Roman" w:hAnsi="Times New Roman" w:cs="Times New Roman"/>
                <w:sz w:val="16"/>
                <w:szCs w:val="16"/>
              </w:rPr>
              <w:t>Соответствует</w:t>
            </w:r>
          </w:p>
        </w:tc>
      </w:tr>
      <w:tr w:rsidR="003A2F0D" w:rsidRPr="00B80045" w:rsidTr="003A2F0D">
        <w:trPr>
          <w:trHeight w:val="1115"/>
        </w:trPr>
        <w:tc>
          <w:tcPr>
            <w:tcW w:w="382" w:type="dxa"/>
          </w:tcPr>
          <w:p w:rsidR="003A2F0D" w:rsidRPr="00B80045" w:rsidRDefault="003A2F0D" w:rsidP="0061150D">
            <w:pPr>
              <w:pStyle w:val="a6"/>
              <w:numPr>
                <w:ilvl w:val="0"/>
                <w:numId w:val="3"/>
              </w:numPr>
              <w:ind w:left="176" w:hanging="176"/>
              <w:rPr>
                <w:rFonts w:ascii="Times New Roman" w:hAnsi="Times New Roman" w:cs="Times New Roman"/>
                <w:sz w:val="16"/>
                <w:szCs w:val="16"/>
              </w:rPr>
            </w:pPr>
          </w:p>
        </w:tc>
        <w:tc>
          <w:tcPr>
            <w:tcW w:w="2790" w:type="dxa"/>
          </w:tcPr>
          <w:p w:rsidR="003A2F0D" w:rsidRPr="00844CA0" w:rsidRDefault="003A2F0D" w:rsidP="0061150D">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2980" w:type="dxa"/>
          </w:tcPr>
          <w:p w:rsidR="003A2F0D" w:rsidRPr="00844CA0" w:rsidRDefault="003A2F0D" w:rsidP="0061150D">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135" w:type="dxa"/>
          </w:tcPr>
          <w:p w:rsidR="003A2F0D" w:rsidRPr="00844CA0" w:rsidRDefault="003A2F0D" w:rsidP="0061150D">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030" w:type="dxa"/>
          </w:tcPr>
          <w:p w:rsidR="003A2F0D" w:rsidRPr="00844CA0" w:rsidRDefault="003A2F0D" w:rsidP="0061150D">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3A2F0D" w:rsidRPr="00844CA0" w:rsidRDefault="003A2F0D" w:rsidP="0061150D">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c>
          <w:tcPr>
            <w:tcW w:w="2702" w:type="dxa"/>
            <w:vAlign w:val="center"/>
          </w:tcPr>
          <w:p w:rsidR="003A2F0D" w:rsidRPr="00844CA0" w:rsidRDefault="003A2F0D" w:rsidP="003A2F0D">
            <w:pPr>
              <w:jc w:val="center"/>
              <w:rPr>
                <w:rFonts w:ascii="Times New Roman" w:hAnsi="Times New Roman" w:cs="Times New Roman"/>
                <w:sz w:val="16"/>
                <w:szCs w:val="16"/>
              </w:rPr>
            </w:pPr>
            <w:r>
              <w:rPr>
                <w:rFonts w:ascii="Times New Roman" w:hAnsi="Times New Roman" w:cs="Times New Roman"/>
                <w:sz w:val="16"/>
                <w:szCs w:val="16"/>
              </w:rPr>
              <w:t>Соответствует</w:t>
            </w:r>
          </w:p>
        </w:tc>
      </w:tr>
      <w:tr w:rsidR="003A2F0D" w:rsidRPr="00B80045" w:rsidTr="003A2F0D">
        <w:trPr>
          <w:trHeight w:val="1282"/>
        </w:trPr>
        <w:tc>
          <w:tcPr>
            <w:tcW w:w="382" w:type="dxa"/>
          </w:tcPr>
          <w:p w:rsidR="003A2F0D" w:rsidRPr="00B80045" w:rsidRDefault="003A2F0D" w:rsidP="0061150D">
            <w:pPr>
              <w:pStyle w:val="a6"/>
              <w:numPr>
                <w:ilvl w:val="0"/>
                <w:numId w:val="3"/>
              </w:numPr>
              <w:ind w:left="176" w:hanging="176"/>
              <w:rPr>
                <w:rFonts w:ascii="Times New Roman" w:hAnsi="Times New Roman" w:cs="Times New Roman"/>
                <w:sz w:val="16"/>
                <w:szCs w:val="16"/>
              </w:rPr>
            </w:pPr>
          </w:p>
        </w:tc>
        <w:tc>
          <w:tcPr>
            <w:tcW w:w="2790" w:type="dxa"/>
          </w:tcPr>
          <w:p w:rsidR="003A2F0D" w:rsidRPr="00844CA0" w:rsidRDefault="003A2F0D" w:rsidP="0061150D">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2980" w:type="dxa"/>
          </w:tcPr>
          <w:p w:rsidR="003A2F0D" w:rsidRPr="00844CA0" w:rsidRDefault="003A2F0D" w:rsidP="0061150D">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135" w:type="dxa"/>
          </w:tcPr>
          <w:p w:rsidR="003A2F0D" w:rsidRPr="00844CA0" w:rsidRDefault="003A2F0D" w:rsidP="0061150D">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030" w:type="dxa"/>
          </w:tcPr>
          <w:p w:rsidR="003A2F0D" w:rsidRPr="00844CA0" w:rsidRDefault="003A2F0D" w:rsidP="0061150D">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3A2F0D" w:rsidRPr="00844CA0" w:rsidRDefault="003A2F0D" w:rsidP="0061150D">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c>
          <w:tcPr>
            <w:tcW w:w="2702" w:type="dxa"/>
            <w:vAlign w:val="center"/>
          </w:tcPr>
          <w:p w:rsidR="003A2F0D" w:rsidRPr="00844CA0" w:rsidRDefault="003A2F0D" w:rsidP="003A2F0D">
            <w:pPr>
              <w:jc w:val="center"/>
              <w:rPr>
                <w:rFonts w:ascii="Times New Roman" w:hAnsi="Times New Roman" w:cs="Times New Roman"/>
                <w:sz w:val="16"/>
                <w:szCs w:val="16"/>
              </w:rPr>
            </w:pPr>
            <w:r>
              <w:rPr>
                <w:rFonts w:ascii="Times New Roman" w:hAnsi="Times New Roman" w:cs="Times New Roman"/>
                <w:sz w:val="16"/>
                <w:szCs w:val="16"/>
              </w:rPr>
              <w:t>Соответствует</w:t>
            </w:r>
            <w:r>
              <w:rPr>
                <w:rFonts w:ascii="Times New Roman" w:hAnsi="Times New Roman" w:cs="Times New Roman"/>
                <w:sz w:val="16"/>
                <w:szCs w:val="16"/>
              </w:rPr>
              <w:t xml:space="preserve"> (превышения НМЦ нет)</w:t>
            </w:r>
          </w:p>
        </w:tc>
      </w:tr>
      <w:tr w:rsidR="003A2F0D" w:rsidRPr="00B80045" w:rsidTr="003A2F0D">
        <w:trPr>
          <w:trHeight w:val="1407"/>
        </w:trPr>
        <w:tc>
          <w:tcPr>
            <w:tcW w:w="382" w:type="dxa"/>
          </w:tcPr>
          <w:p w:rsidR="003A2F0D" w:rsidRPr="00B80045" w:rsidRDefault="003A2F0D" w:rsidP="0061150D">
            <w:pPr>
              <w:pStyle w:val="a6"/>
              <w:numPr>
                <w:ilvl w:val="0"/>
                <w:numId w:val="3"/>
              </w:numPr>
              <w:ind w:left="176" w:hanging="176"/>
              <w:rPr>
                <w:rFonts w:ascii="Times New Roman" w:hAnsi="Times New Roman" w:cs="Times New Roman"/>
                <w:sz w:val="16"/>
                <w:szCs w:val="16"/>
              </w:rPr>
            </w:pPr>
          </w:p>
        </w:tc>
        <w:tc>
          <w:tcPr>
            <w:tcW w:w="2790" w:type="dxa"/>
          </w:tcPr>
          <w:p w:rsidR="003A2F0D" w:rsidRPr="00B80045" w:rsidRDefault="003A2F0D" w:rsidP="0061150D">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2980" w:type="dxa"/>
          </w:tcPr>
          <w:p w:rsidR="003A2F0D" w:rsidRPr="00B80045" w:rsidRDefault="003A2F0D" w:rsidP="0061150D">
            <w:pPr>
              <w:jc w:val="both"/>
              <w:rPr>
                <w:rFonts w:ascii="Times New Roman" w:hAnsi="Times New Roman" w:cs="Times New Roman"/>
                <w:sz w:val="16"/>
                <w:szCs w:val="16"/>
              </w:rPr>
            </w:pPr>
          </w:p>
        </w:tc>
        <w:tc>
          <w:tcPr>
            <w:tcW w:w="3135" w:type="dxa"/>
          </w:tcPr>
          <w:p w:rsidR="003A2F0D" w:rsidRPr="00B80045" w:rsidRDefault="003A2F0D" w:rsidP="0061150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030" w:type="dxa"/>
          </w:tcPr>
          <w:p w:rsidR="003A2F0D" w:rsidRPr="00B80045" w:rsidRDefault="003A2F0D" w:rsidP="0061150D">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c>
          <w:tcPr>
            <w:tcW w:w="2702" w:type="dxa"/>
            <w:vAlign w:val="center"/>
          </w:tcPr>
          <w:p w:rsidR="003A2F0D" w:rsidRPr="00B80045" w:rsidRDefault="003A2F0D" w:rsidP="003A2F0D">
            <w:pPr>
              <w:jc w:val="center"/>
              <w:rPr>
                <w:rFonts w:ascii="Times New Roman" w:hAnsi="Times New Roman" w:cs="Times New Roman"/>
                <w:sz w:val="16"/>
                <w:szCs w:val="16"/>
              </w:rPr>
            </w:pPr>
            <w:r>
              <w:rPr>
                <w:rFonts w:ascii="Times New Roman" w:hAnsi="Times New Roman" w:cs="Times New Roman"/>
                <w:sz w:val="16"/>
                <w:szCs w:val="16"/>
              </w:rPr>
              <w:t>Соответствует (</w:t>
            </w:r>
            <w:r>
              <w:rPr>
                <w:rFonts w:ascii="Times New Roman" w:hAnsi="Times New Roman" w:cs="Times New Roman"/>
                <w:sz w:val="16"/>
                <w:szCs w:val="16"/>
              </w:rPr>
              <w:t>в РНП отсутствует</w:t>
            </w:r>
            <w:r>
              <w:rPr>
                <w:rFonts w:ascii="Times New Roman" w:hAnsi="Times New Roman" w:cs="Times New Roman"/>
                <w:sz w:val="16"/>
                <w:szCs w:val="16"/>
              </w:rPr>
              <w:t>)</w:t>
            </w:r>
          </w:p>
        </w:tc>
      </w:tr>
      <w:tr w:rsidR="003A2F0D" w:rsidRPr="00B80045" w:rsidTr="003A2F0D">
        <w:trPr>
          <w:trHeight w:val="844"/>
        </w:trPr>
        <w:tc>
          <w:tcPr>
            <w:tcW w:w="382" w:type="dxa"/>
            <w:tcBorders>
              <w:top w:val="single" w:sz="4" w:space="0" w:color="auto"/>
              <w:left w:val="single" w:sz="4" w:space="0" w:color="auto"/>
              <w:bottom w:val="single" w:sz="4" w:space="0" w:color="auto"/>
              <w:right w:val="single" w:sz="4" w:space="0" w:color="auto"/>
            </w:tcBorders>
            <w:hideMark/>
          </w:tcPr>
          <w:p w:rsidR="003A2F0D" w:rsidRPr="00B80045" w:rsidRDefault="003A2F0D" w:rsidP="0061150D">
            <w:pPr>
              <w:pStyle w:val="a6"/>
              <w:numPr>
                <w:ilvl w:val="0"/>
                <w:numId w:val="3"/>
              </w:numPr>
              <w:ind w:left="176" w:hanging="176"/>
              <w:rPr>
                <w:rFonts w:ascii="Times New Roman" w:hAnsi="Times New Roman" w:cs="Times New Roman"/>
                <w:sz w:val="16"/>
                <w:szCs w:val="16"/>
              </w:rPr>
            </w:pPr>
          </w:p>
        </w:tc>
        <w:tc>
          <w:tcPr>
            <w:tcW w:w="2790" w:type="dxa"/>
            <w:tcBorders>
              <w:top w:val="single" w:sz="4" w:space="0" w:color="auto"/>
              <w:left w:val="single" w:sz="4" w:space="0" w:color="auto"/>
              <w:bottom w:val="single" w:sz="4" w:space="0" w:color="auto"/>
              <w:right w:val="single" w:sz="4" w:space="0" w:color="auto"/>
            </w:tcBorders>
            <w:hideMark/>
          </w:tcPr>
          <w:p w:rsidR="003A2F0D" w:rsidRPr="000746F7" w:rsidRDefault="003A2F0D" w:rsidP="0061150D">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3A2F0D" w:rsidRPr="000746F7" w:rsidRDefault="003A2F0D" w:rsidP="0061150D">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2980" w:type="dxa"/>
            <w:tcBorders>
              <w:top w:val="single" w:sz="4" w:space="0" w:color="auto"/>
              <w:left w:val="single" w:sz="4" w:space="0" w:color="auto"/>
              <w:bottom w:val="single" w:sz="4" w:space="0" w:color="auto"/>
              <w:right w:val="single" w:sz="4" w:space="0" w:color="auto"/>
            </w:tcBorders>
            <w:hideMark/>
          </w:tcPr>
          <w:p w:rsidR="003A2F0D" w:rsidRPr="000746F7" w:rsidRDefault="003A2F0D" w:rsidP="0061150D">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3A2F0D" w:rsidRPr="000746F7" w:rsidRDefault="003A2F0D" w:rsidP="0061150D">
            <w:pPr>
              <w:jc w:val="both"/>
              <w:rPr>
                <w:rFonts w:ascii="Times New Roman" w:hAnsi="Times New Roman" w:cs="Times New Roman"/>
                <w:sz w:val="16"/>
                <w:szCs w:val="16"/>
              </w:rPr>
            </w:pPr>
          </w:p>
        </w:tc>
        <w:tc>
          <w:tcPr>
            <w:tcW w:w="3135" w:type="dxa"/>
            <w:tcBorders>
              <w:top w:val="single" w:sz="4" w:space="0" w:color="auto"/>
              <w:left w:val="single" w:sz="4" w:space="0" w:color="auto"/>
              <w:bottom w:val="single" w:sz="4" w:space="0" w:color="auto"/>
              <w:right w:val="single" w:sz="4" w:space="0" w:color="auto"/>
            </w:tcBorders>
            <w:hideMark/>
          </w:tcPr>
          <w:p w:rsidR="003A2F0D" w:rsidRPr="000746F7" w:rsidRDefault="003A2F0D" w:rsidP="0061150D">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030" w:type="dxa"/>
            <w:tcBorders>
              <w:top w:val="single" w:sz="4" w:space="0" w:color="auto"/>
              <w:left w:val="single" w:sz="4" w:space="0" w:color="auto"/>
              <w:bottom w:val="single" w:sz="4" w:space="0" w:color="auto"/>
              <w:right w:val="single" w:sz="4" w:space="0" w:color="auto"/>
            </w:tcBorders>
            <w:hideMark/>
          </w:tcPr>
          <w:p w:rsidR="003A2F0D" w:rsidRPr="000746F7" w:rsidRDefault="003A2F0D" w:rsidP="0061150D">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c>
          <w:tcPr>
            <w:tcW w:w="2702" w:type="dxa"/>
            <w:tcBorders>
              <w:top w:val="single" w:sz="4" w:space="0" w:color="auto"/>
              <w:left w:val="single" w:sz="4" w:space="0" w:color="auto"/>
              <w:bottom w:val="single" w:sz="4" w:space="0" w:color="auto"/>
              <w:right w:val="single" w:sz="4" w:space="0" w:color="auto"/>
            </w:tcBorders>
            <w:vAlign w:val="center"/>
          </w:tcPr>
          <w:p w:rsidR="003A2F0D" w:rsidRPr="000746F7" w:rsidRDefault="003A2F0D" w:rsidP="003A2F0D">
            <w:pPr>
              <w:jc w:val="center"/>
              <w:rPr>
                <w:rFonts w:ascii="Times New Roman" w:hAnsi="Times New Roman" w:cs="Times New Roman"/>
                <w:sz w:val="16"/>
                <w:szCs w:val="16"/>
              </w:rPr>
            </w:pPr>
            <w:r>
              <w:rPr>
                <w:rFonts w:ascii="Times New Roman" w:hAnsi="Times New Roman" w:cs="Times New Roman"/>
                <w:sz w:val="16"/>
                <w:szCs w:val="16"/>
              </w:rPr>
              <w:t>Определяются техническими специалистами Машезовым А.А., Бессмольным В.В.</w:t>
            </w:r>
          </w:p>
        </w:tc>
      </w:tr>
      <w:tr w:rsidR="003A2F0D" w:rsidRPr="006D1573" w:rsidTr="003A2F0D">
        <w:trPr>
          <w:trHeight w:val="20"/>
        </w:trPr>
        <w:tc>
          <w:tcPr>
            <w:tcW w:w="382" w:type="dxa"/>
            <w:tcBorders>
              <w:top w:val="single" w:sz="4" w:space="0" w:color="auto"/>
              <w:left w:val="single" w:sz="4" w:space="0" w:color="auto"/>
              <w:bottom w:val="single" w:sz="4" w:space="0" w:color="auto"/>
              <w:right w:val="single" w:sz="4" w:space="0" w:color="auto"/>
            </w:tcBorders>
          </w:tcPr>
          <w:p w:rsidR="003A2F0D" w:rsidRPr="006D1573" w:rsidRDefault="003A2F0D" w:rsidP="0061150D">
            <w:pPr>
              <w:pStyle w:val="a6"/>
              <w:numPr>
                <w:ilvl w:val="0"/>
                <w:numId w:val="3"/>
              </w:numPr>
              <w:ind w:left="176" w:hanging="176"/>
              <w:rPr>
                <w:rFonts w:ascii="Times New Roman" w:hAnsi="Times New Roman" w:cs="Times New Roman"/>
                <w:sz w:val="16"/>
                <w:szCs w:val="16"/>
              </w:rPr>
            </w:pPr>
          </w:p>
        </w:tc>
        <w:tc>
          <w:tcPr>
            <w:tcW w:w="2790" w:type="dxa"/>
            <w:tcBorders>
              <w:top w:val="single" w:sz="4" w:space="0" w:color="auto"/>
              <w:left w:val="single" w:sz="4" w:space="0" w:color="auto"/>
              <w:bottom w:val="single" w:sz="4" w:space="0" w:color="auto"/>
              <w:right w:val="single" w:sz="4" w:space="0" w:color="auto"/>
            </w:tcBorders>
          </w:tcPr>
          <w:p w:rsidR="003A2F0D" w:rsidRPr="00CB56D5" w:rsidRDefault="003A2F0D" w:rsidP="0061150D">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2980" w:type="dxa"/>
            <w:tcBorders>
              <w:top w:val="single" w:sz="4" w:space="0" w:color="auto"/>
              <w:left w:val="single" w:sz="4" w:space="0" w:color="auto"/>
              <w:bottom w:val="single" w:sz="4" w:space="0" w:color="auto"/>
              <w:right w:val="single" w:sz="4" w:space="0" w:color="auto"/>
            </w:tcBorders>
          </w:tcPr>
          <w:p w:rsidR="003A2F0D" w:rsidRPr="006D1573" w:rsidRDefault="003A2F0D" w:rsidP="0061150D">
            <w:pPr>
              <w:rPr>
                <w:rFonts w:ascii="Times New Roman" w:hAnsi="Times New Roman" w:cs="Times New Roman"/>
                <w:sz w:val="16"/>
                <w:szCs w:val="16"/>
              </w:rPr>
            </w:pPr>
          </w:p>
        </w:tc>
        <w:tc>
          <w:tcPr>
            <w:tcW w:w="3135" w:type="dxa"/>
            <w:tcBorders>
              <w:top w:val="single" w:sz="4" w:space="0" w:color="auto"/>
              <w:left w:val="single" w:sz="4" w:space="0" w:color="auto"/>
              <w:bottom w:val="single" w:sz="4" w:space="0" w:color="auto"/>
              <w:right w:val="single" w:sz="4" w:space="0" w:color="auto"/>
            </w:tcBorders>
          </w:tcPr>
          <w:p w:rsidR="003A2F0D" w:rsidRPr="006D1573" w:rsidRDefault="003A2F0D" w:rsidP="0061150D">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030" w:type="dxa"/>
            <w:tcBorders>
              <w:top w:val="single" w:sz="4" w:space="0" w:color="auto"/>
              <w:left w:val="single" w:sz="4" w:space="0" w:color="auto"/>
              <w:bottom w:val="single" w:sz="4" w:space="0" w:color="auto"/>
              <w:right w:val="single" w:sz="4" w:space="0" w:color="auto"/>
            </w:tcBorders>
          </w:tcPr>
          <w:p w:rsidR="003A2F0D" w:rsidRPr="006D1573" w:rsidRDefault="003A2F0D" w:rsidP="0061150D">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c>
          <w:tcPr>
            <w:tcW w:w="2702" w:type="dxa"/>
            <w:tcBorders>
              <w:top w:val="single" w:sz="4" w:space="0" w:color="auto"/>
              <w:left w:val="single" w:sz="4" w:space="0" w:color="auto"/>
              <w:bottom w:val="single" w:sz="4" w:space="0" w:color="auto"/>
              <w:right w:val="single" w:sz="4" w:space="0" w:color="auto"/>
            </w:tcBorders>
            <w:vAlign w:val="center"/>
          </w:tcPr>
          <w:p w:rsidR="003A2F0D" w:rsidRPr="006D1573" w:rsidRDefault="003A2F0D" w:rsidP="003A2F0D">
            <w:pPr>
              <w:jc w:val="center"/>
              <w:rPr>
                <w:rFonts w:ascii="Times New Roman" w:hAnsi="Times New Roman" w:cs="Times New Roman"/>
                <w:sz w:val="16"/>
                <w:szCs w:val="16"/>
              </w:rPr>
            </w:pPr>
            <w:r>
              <w:rPr>
                <w:rFonts w:ascii="Times New Roman" w:hAnsi="Times New Roman" w:cs="Times New Roman"/>
                <w:sz w:val="16"/>
                <w:szCs w:val="16"/>
              </w:rPr>
              <w:t>Соответствует (закупаемая продукция присутствует в Едином Реестре МТР ПАО «Газпром»)</w:t>
            </w:r>
          </w:p>
        </w:tc>
      </w:tr>
    </w:tbl>
    <w:p w:rsidR="0061150D" w:rsidRDefault="0061150D" w:rsidP="006B2F27">
      <w:pPr>
        <w:spacing w:after="0" w:line="240" w:lineRule="auto"/>
        <w:ind w:firstLine="142"/>
        <w:rPr>
          <w:rFonts w:ascii="Times New Roman" w:hAnsi="Times New Roman" w:cs="Times New Roman"/>
          <w:b/>
          <w:sz w:val="28"/>
          <w:szCs w:val="28"/>
        </w:rPr>
      </w:pPr>
      <w:r>
        <w:rPr>
          <w:rFonts w:ascii="Times New Roman" w:hAnsi="Times New Roman" w:cs="Times New Roman"/>
          <w:b/>
          <w:sz w:val="28"/>
          <w:szCs w:val="28"/>
        </w:rPr>
        <w:br w:type="page"/>
      </w:r>
    </w:p>
    <w:p w:rsidR="001F1035" w:rsidRDefault="001F1035" w:rsidP="006B2F27">
      <w:pPr>
        <w:spacing w:after="0" w:line="240" w:lineRule="auto"/>
        <w:ind w:firstLine="142"/>
        <w:rPr>
          <w:rFonts w:ascii="Times New Roman" w:hAnsi="Times New Roman" w:cs="Times New Roman"/>
          <w:b/>
          <w:sz w:val="28"/>
          <w:szCs w:val="28"/>
        </w:rPr>
      </w:pP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2.    Нестоимостной.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E51FD5">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E51FD5">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E1432">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lastRenderedPageBreak/>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E0ED3">
        <w:trPr>
          <w:trHeight w:val="20"/>
        </w:trPr>
        <w:tc>
          <w:tcPr>
            <w:tcW w:w="60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E0ED3">
        <w:trPr>
          <w:trHeight w:val="20"/>
        </w:trPr>
        <w:tc>
          <w:tcPr>
            <w:tcW w:w="60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E0ED3">
        <w:trPr>
          <w:trHeight w:val="20"/>
        </w:trPr>
        <w:tc>
          <w:tcPr>
            <w:tcW w:w="60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/Ni)</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N min</w:t>
            </w:r>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Ni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bl>
    <w:p w:rsidR="00016764" w:rsidRDefault="00016764" w:rsidP="004D31FF">
      <w:pPr>
        <w:spacing w:after="0" w:line="240" w:lineRule="auto"/>
        <w:rPr>
          <w:rFonts w:ascii="Times New Roman" w:hAnsi="Times New Roman" w:cs="Times New Roman"/>
          <w:b/>
          <w:sz w:val="24"/>
          <w:szCs w:val="24"/>
        </w:rPr>
      </w:pPr>
    </w:p>
    <w:p w:rsidR="00016764" w:rsidRDefault="00016764">
      <w:pPr>
        <w:rPr>
          <w:rFonts w:ascii="Times New Roman" w:hAnsi="Times New Roman" w:cs="Times New Roman"/>
          <w:b/>
          <w:sz w:val="24"/>
          <w:szCs w:val="24"/>
        </w:rPr>
      </w:pPr>
      <w:r>
        <w:rPr>
          <w:rFonts w:ascii="Times New Roman" w:hAnsi="Times New Roman" w:cs="Times New Roman"/>
          <w:b/>
          <w:sz w:val="24"/>
          <w:szCs w:val="24"/>
        </w:rPr>
        <w:br w:type="page"/>
      </w:r>
    </w:p>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lastRenderedPageBreak/>
        <w:t>2. Оценка нестоимостного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E0ED3">
        <w:trPr>
          <w:trHeight w:val="20"/>
        </w:trPr>
        <w:tc>
          <w:tcPr>
            <w:tcW w:w="60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E0ED3">
        <w:trPr>
          <w:trHeight w:val="20"/>
        </w:trPr>
        <w:tc>
          <w:tcPr>
            <w:tcW w:w="60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E0ED3">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три года до размещения Извещения ;</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сумма договора &gt; 20% от НМЦ предмета закупки.</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tc>
        <w:tc>
          <w:tcPr>
            <w:tcW w:w="5245" w:type="dxa"/>
          </w:tcPr>
          <w:p w:rsidR="004D31FF" w:rsidRPr="00F1117A" w:rsidRDefault="004D31FF" w:rsidP="00CE0ED3">
            <w:pPr>
              <w:spacing w:after="0" w:line="240" w:lineRule="auto"/>
              <w:rPr>
                <w:rFonts w:ascii="Times New Roman" w:eastAsia="Times New Roman" w:hAnsi="Times New Roman" w:cs="Times New Roman"/>
                <w:sz w:val="16"/>
                <w:szCs w:val="16"/>
              </w:rPr>
            </w:pPr>
          </w:p>
          <w:p w:rsidR="004D31FF" w:rsidRPr="00F1117A" w:rsidRDefault="004D31FF" w:rsidP="00CE0ED3">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E0ED3">
            <w:pPr>
              <w:spacing w:after="0" w:line="240" w:lineRule="auto"/>
              <w:rPr>
                <w:rFonts w:ascii="Times New Roman" w:eastAsiaTheme="minorEastAsia" w:hAnsi="Times New Roman" w:cs="Times New Roman"/>
                <w:sz w:val="16"/>
                <w:szCs w:val="16"/>
              </w:rPr>
            </w:pPr>
          </w:p>
          <w:p w:rsidR="004D31FF" w:rsidRPr="00F1117A" w:rsidRDefault="004D31FF" w:rsidP="00CE0ED3">
            <w:pPr>
              <w:spacing w:after="0" w:line="240" w:lineRule="auto"/>
              <w:rPr>
                <w:rFonts w:ascii="Times New Roman" w:eastAsiaTheme="minorEastAsia"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r w:rsidRPr="00F1117A">
              <w:rPr>
                <w:rFonts w:ascii="Times New Roman" w:hAnsi="Times New Roman" w:cs="Times New Roman"/>
                <w:b/>
                <w:sz w:val="16"/>
                <w:szCs w:val="16"/>
              </w:rPr>
              <w:t xml:space="preserve">нц </w:t>
            </w:r>
            <w:r w:rsidRPr="00F1117A">
              <w:rPr>
                <w:rFonts w:ascii="Times New Roman" w:hAnsi="Times New Roman" w:cs="Times New Roman"/>
                <w:sz w:val="16"/>
                <w:szCs w:val="16"/>
              </w:rPr>
              <w:t>– Начальная (максимальная) цена.</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E0ED3">
            <w:pPr>
              <w:spacing w:after="0" w:line="240" w:lineRule="auto"/>
              <w:rPr>
                <w:rFonts w:ascii="Times New Roman" w:hAnsi="Times New Roman" w:cs="Times New Roman"/>
                <w:sz w:val="16"/>
                <w:szCs w:val="16"/>
              </w:rPr>
            </w:pPr>
          </w:p>
        </w:tc>
        <w:tc>
          <w:tcPr>
            <w:tcW w:w="5245" w:type="dxa"/>
          </w:tcPr>
          <w:p w:rsidR="004E7B70" w:rsidRPr="004E7B70" w:rsidRDefault="004E7B70" w:rsidP="00CE0ED3">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E0ED3">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E0ED3">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p w:rsidR="004D31FF" w:rsidRPr="00F1117A" w:rsidRDefault="004D31FF" w:rsidP="00CE0ED3">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E0ED3">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ерства/дистрибъюторства),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E0ED3">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E0ED3">
            <w:pPr>
              <w:jc w:val="center"/>
              <w:rPr>
                <w:rFonts w:ascii="Times New Roman" w:hAnsi="Times New Roman" w:cs="Times New Roman"/>
                <w:sz w:val="16"/>
                <w:szCs w:val="16"/>
              </w:rPr>
            </w:pPr>
            <w:r w:rsidRPr="00F1117A">
              <w:rPr>
                <w:rFonts w:ascii="Times New Roman" w:hAnsi="Times New Roman" w:cs="Times New Roman"/>
                <w:sz w:val="16"/>
                <w:szCs w:val="16"/>
              </w:rPr>
              <w:t>В = 10 * (Nа / Ni)</w:t>
            </w:r>
          </w:p>
          <w:p w:rsidR="004D31FF" w:rsidRPr="00F1117A" w:rsidRDefault="004D31FF" w:rsidP="00CE0ED3">
            <w:pPr>
              <w:rPr>
                <w:rFonts w:ascii="Times New Roman" w:hAnsi="Times New Roman" w:cs="Times New Roman"/>
                <w:sz w:val="16"/>
                <w:szCs w:val="16"/>
              </w:rPr>
            </w:pPr>
          </w:p>
          <w:p w:rsidR="004D31FF" w:rsidRPr="00F1117A" w:rsidRDefault="004D31FF" w:rsidP="00CE0ED3">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E0ED3">
            <w:pPr>
              <w:rPr>
                <w:rFonts w:ascii="Times New Roman" w:hAnsi="Times New Roman" w:cs="Times New Roman"/>
                <w:sz w:val="16"/>
                <w:szCs w:val="16"/>
              </w:rPr>
            </w:pPr>
            <w:r w:rsidRPr="00F1117A">
              <w:rPr>
                <w:rFonts w:ascii="Times New Roman" w:hAnsi="Times New Roman" w:cs="Times New Roman"/>
                <w:sz w:val="16"/>
                <w:szCs w:val="16"/>
              </w:rPr>
              <w:t>Ni – цена Заявки Участника (руб. без НДС);</w:t>
            </w:r>
          </w:p>
          <w:p w:rsidR="004D31FF" w:rsidRPr="00F1117A" w:rsidRDefault="004D31FF" w:rsidP="00CE0ED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E0ED3">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sectPr w:rsidR="004D31FF" w:rsidRPr="00F1117A" w:rsidSect="000F76D6">
      <w:headerReference w:type="default" r:id="rId8"/>
      <w:footerReference w:type="default" r:id="rId9"/>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70CD" w:rsidRDefault="005B70CD" w:rsidP="00223DC0">
      <w:pPr>
        <w:spacing w:after="0" w:line="240" w:lineRule="auto"/>
      </w:pPr>
      <w:r>
        <w:separator/>
      </w:r>
    </w:p>
  </w:endnote>
  <w:endnote w:type="continuationSeparator" w:id="0">
    <w:p w:rsidR="005B70CD" w:rsidRDefault="005B70CD"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3A2F0D">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70CD" w:rsidRDefault="005B70CD" w:rsidP="00223DC0">
      <w:pPr>
        <w:spacing w:after="0" w:line="240" w:lineRule="auto"/>
      </w:pPr>
      <w:r>
        <w:separator/>
      </w:r>
    </w:p>
  </w:footnote>
  <w:footnote w:type="continuationSeparator" w:id="0">
    <w:p w:rsidR="005B70CD" w:rsidRDefault="005B70CD"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5E6654" w:rsidRDefault="00CE0ED3" w:rsidP="005E6654">
    <w:pPr>
      <w:pStyle w:val="a8"/>
      <w:jc w:val="right"/>
      <w:rPr>
        <w:rFonts w:ascii="Times New Roman" w:hAnsi="Times New Roman" w:cs="Times New Roman"/>
        <w:b/>
        <w:i/>
        <w:sz w:val="30"/>
        <w:szCs w:val="30"/>
      </w:rPr>
    </w:pPr>
    <w:r w:rsidRPr="005E6654">
      <w:rPr>
        <w:rFonts w:ascii="Times New Roman" w:hAnsi="Times New Roman" w:cs="Times New Roman"/>
        <w:b/>
        <w:i/>
        <w:sz w:val="30"/>
        <w:szCs w:val="30"/>
      </w:rPr>
      <w:t xml:space="preserve">Приложение </w:t>
    </w:r>
    <w:r w:rsidR="00D265BB">
      <w:rPr>
        <w:rFonts w:ascii="Times New Roman" w:hAnsi="Times New Roman" w:cs="Times New Roman"/>
        <w:b/>
        <w:i/>
        <w:sz w:val="30"/>
        <w:szCs w:val="30"/>
      </w:rPr>
      <w:t>№</w:t>
    </w:r>
    <w:r w:rsidRPr="005E6654">
      <w:rPr>
        <w:rFonts w:ascii="Times New Roman" w:hAnsi="Times New Roman" w:cs="Times New Roman"/>
        <w:b/>
        <w:i/>
        <w:sz w:val="30"/>
        <w:szCs w:val="30"/>
      </w:rPr>
      <w:t>1</w:t>
    </w:r>
  </w:p>
  <w:p w:rsidR="008C00FF" w:rsidRPr="008C00FF" w:rsidRDefault="00CE0ED3" w:rsidP="008C00FF">
    <w:pPr>
      <w:pStyle w:val="a8"/>
      <w:jc w:val="right"/>
      <w:rPr>
        <w:rFonts w:ascii="Times New Roman" w:hAnsi="Times New Roman" w:cs="Times New Roman"/>
        <w:i/>
        <w:sz w:val="20"/>
        <w:szCs w:val="20"/>
      </w:rPr>
    </w:pPr>
    <w:r w:rsidRPr="005E6654">
      <w:rPr>
        <w:rFonts w:ascii="Times New Roman" w:hAnsi="Times New Roman" w:cs="Times New Roman"/>
        <w:i/>
        <w:sz w:val="20"/>
        <w:szCs w:val="20"/>
      </w:rPr>
      <w:t>к Документации о маркетинговых исследованиях №</w:t>
    </w:r>
    <w:r w:rsidR="001F1035" w:rsidRPr="001F1035">
      <w:t xml:space="preserve"> </w:t>
    </w:r>
    <w:r w:rsidR="001F1035" w:rsidRPr="001F1035">
      <w:rPr>
        <w:rFonts w:ascii="Times New Roman" w:hAnsi="Times New Roman" w:cs="Times New Roman"/>
        <w:i/>
        <w:sz w:val="20"/>
        <w:szCs w:val="20"/>
      </w:rPr>
      <w:t>Документация о маркетинговых исследован</w:t>
    </w:r>
    <w:r w:rsidR="008C00FF">
      <w:rPr>
        <w:rFonts w:ascii="Times New Roman" w:hAnsi="Times New Roman" w:cs="Times New Roman"/>
        <w:i/>
        <w:sz w:val="20"/>
        <w:szCs w:val="20"/>
      </w:rPr>
      <w:t>иях №</w:t>
    </w:r>
    <w:r w:rsidR="008C00FF" w:rsidRPr="008C00FF">
      <w:rPr>
        <w:rFonts w:ascii="Times New Roman" w:hAnsi="Times New Roman" w:cs="Times New Roman"/>
        <w:i/>
        <w:sz w:val="20"/>
        <w:szCs w:val="20"/>
      </w:rPr>
      <w:t>24_ГТБеларусь-4.3-1213/25-0004 (ППЗ №1001265444)</w:t>
    </w:r>
  </w:p>
  <w:p w:rsidR="00753EC9" w:rsidRPr="00753EC9" w:rsidRDefault="008C00FF" w:rsidP="008C00FF">
    <w:pPr>
      <w:pStyle w:val="a8"/>
      <w:jc w:val="right"/>
      <w:rPr>
        <w:rFonts w:ascii="Times New Roman" w:hAnsi="Times New Roman" w:cs="Times New Roman"/>
        <w:i/>
        <w:sz w:val="20"/>
        <w:szCs w:val="20"/>
      </w:rPr>
    </w:pPr>
    <w:r w:rsidRPr="008C00FF">
      <w:rPr>
        <w:rFonts w:ascii="Times New Roman" w:hAnsi="Times New Roman" w:cs="Times New Roman"/>
        <w:i/>
        <w:sz w:val="20"/>
        <w:szCs w:val="20"/>
      </w:rPr>
      <w:t>(номер закупки в Плане Группы Газпром 23/4.3/0082241/ГТБ)</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16764"/>
    <w:rsid w:val="00027095"/>
    <w:rsid w:val="0002728E"/>
    <w:rsid w:val="000408F0"/>
    <w:rsid w:val="00044F63"/>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C06D1"/>
    <w:rsid w:val="001C0CD3"/>
    <w:rsid w:val="001C5DBB"/>
    <w:rsid w:val="001C5E7D"/>
    <w:rsid w:val="001D372A"/>
    <w:rsid w:val="001D5BDE"/>
    <w:rsid w:val="001D6F56"/>
    <w:rsid w:val="001E5011"/>
    <w:rsid w:val="001E5717"/>
    <w:rsid w:val="001F0CEB"/>
    <w:rsid w:val="001F1035"/>
    <w:rsid w:val="00206FB2"/>
    <w:rsid w:val="002173EE"/>
    <w:rsid w:val="00220C41"/>
    <w:rsid w:val="0022178F"/>
    <w:rsid w:val="00223DC0"/>
    <w:rsid w:val="002339C8"/>
    <w:rsid w:val="00242F78"/>
    <w:rsid w:val="0024480F"/>
    <w:rsid w:val="00247FEE"/>
    <w:rsid w:val="00267C6D"/>
    <w:rsid w:val="002717D2"/>
    <w:rsid w:val="00271D9B"/>
    <w:rsid w:val="00280FEB"/>
    <w:rsid w:val="00284372"/>
    <w:rsid w:val="002A3815"/>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2F0D"/>
    <w:rsid w:val="003A3867"/>
    <w:rsid w:val="003B05CD"/>
    <w:rsid w:val="003B2FD1"/>
    <w:rsid w:val="003D0EA1"/>
    <w:rsid w:val="003F0570"/>
    <w:rsid w:val="003F15AA"/>
    <w:rsid w:val="003F45D0"/>
    <w:rsid w:val="003F7138"/>
    <w:rsid w:val="003F7691"/>
    <w:rsid w:val="00424DDE"/>
    <w:rsid w:val="004309E1"/>
    <w:rsid w:val="004325F6"/>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A696F"/>
    <w:rsid w:val="005B27B5"/>
    <w:rsid w:val="005B70CD"/>
    <w:rsid w:val="005C49C1"/>
    <w:rsid w:val="005D2882"/>
    <w:rsid w:val="005D2BBF"/>
    <w:rsid w:val="005D449C"/>
    <w:rsid w:val="005D5BE9"/>
    <w:rsid w:val="005E3BE3"/>
    <w:rsid w:val="005E6654"/>
    <w:rsid w:val="005F39A1"/>
    <w:rsid w:val="006010C7"/>
    <w:rsid w:val="0061150D"/>
    <w:rsid w:val="00616A37"/>
    <w:rsid w:val="00623D24"/>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3825"/>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3EC9"/>
    <w:rsid w:val="00754D86"/>
    <w:rsid w:val="007557C7"/>
    <w:rsid w:val="00760A29"/>
    <w:rsid w:val="00760BCC"/>
    <w:rsid w:val="00762D78"/>
    <w:rsid w:val="00770F74"/>
    <w:rsid w:val="00774407"/>
    <w:rsid w:val="007755A5"/>
    <w:rsid w:val="00794ACB"/>
    <w:rsid w:val="00795605"/>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00FF"/>
    <w:rsid w:val="008C56DF"/>
    <w:rsid w:val="008D071A"/>
    <w:rsid w:val="008D07F2"/>
    <w:rsid w:val="008D5944"/>
    <w:rsid w:val="008E087A"/>
    <w:rsid w:val="008E2B59"/>
    <w:rsid w:val="008E4EBB"/>
    <w:rsid w:val="008E7D28"/>
    <w:rsid w:val="008F00F1"/>
    <w:rsid w:val="008F1B62"/>
    <w:rsid w:val="008F2E90"/>
    <w:rsid w:val="008F6BCB"/>
    <w:rsid w:val="008F7A82"/>
    <w:rsid w:val="00902F04"/>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A76BB"/>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0CBF"/>
    <w:rsid w:val="00A31AD7"/>
    <w:rsid w:val="00A33261"/>
    <w:rsid w:val="00A363AC"/>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0E63"/>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2DE0"/>
    <w:rsid w:val="00C14FD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5BB"/>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A50"/>
    <w:rsid w:val="00DB4BFB"/>
    <w:rsid w:val="00DC5E3B"/>
    <w:rsid w:val="00DC6FCF"/>
    <w:rsid w:val="00DD06CC"/>
    <w:rsid w:val="00DD1CFA"/>
    <w:rsid w:val="00DD4FD5"/>
    <w:rsid w:val="00DE0548"/>
    <w:rsid w:val="00DE0F87"/>
    <w:rsid w:val="00DE693F"/>
    <w:rsid w:val="00DE7221"/>
    <w:rsid w:val="00DE7812"/>
    <w:rsid w:val="00DE7FB9"/>
    <w:rsid w:val="00DF5FBF"/>
    <w:rsid w:val="00E0053C"/>
    <w:rsid w:val="00E00D5D"/>
    <w:rsid w:val="00E010C8"/>
    <w:rsid w:val="00E0714D"/>
    <w:rsid w:val="00E11CC8"/>
    <w:rsid w:val="00E2060B"/>
    <w:rsid w:val="00E22E96"/>
    <w:rsid w:val="00E245EE"/>
    <w:rsid w:val="00E26066"/>
    <w:rsid w:val="00E27851"/>
    <w:rsid w:val="00E374C5"/>
    <w:rsid w:val="00E44D11"/>
    <w:rsid w:val="00E46E6F"/>
    <w:rsid w:val="00E51FD5"/>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C26A2"/>
    <w:rsid w:val="00EE03CC"/>
    <w:rsid w:val="00EE4138"/>
    <w:rsid w:val="00EE6C29"/>
    <w:rsid w:val="00EE7CCA"/>
    <w:rsid w:val="00EF6342"/>
    <w:rsid w:val="00EF6898"/>
    <w:rsid w:val="00F00117"/>
    <w:rsid w:val="00F00EBA"/>
    <w:rsid w:val="00F03D21"/>
    <w:rsid w:val="00F05B20"/>
    <w:rsid w:val="00F10330"/>
    <w:rsid w:val="00F1117A"/>
    <w:rsid w:val="00F115EC"/>
    <w:rsid w:val="00F16511"/>
    <w:rsid w:val="00F2096B"/>
    <w:rsid w:val="00F216F6"/>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E4FDF2"/>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9551A-A741-4794-BC5E-B60592871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9</Pages>
  <Words>3021</Words>
  <Characters>17222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Берашевич Евгений Александрович</cp:lastModifiedBy>
  <cp:revision>37</cp:revision>
  <cp:lastPrinted>2023-10-11T05:57:00Z</cp:lastPrinted>
  <dcterms:created xsi:type="dcterms:W3CDTF">2021-07-01T11:50:00Z</dcterms:created>
  <dcterms:modified xsi:type="dcterms:W3CDTF">2023-10-11T05:57:00Z</dcterms:modified>
</cp:coreProperties>
</file>