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D04B2C" w:rsidRDefault="004F06F2" w:rsidP="004F06F2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на поставку </w:t>
      </w:r>
      <w:r w:rsidR="00D04B2C" w:rsidRPr="00D04B2C">
        <w:rPr>
          <w:rFonts w:ascii="Times New Roman" w:eastAsiaTheme="minorEastAsia" w:hAnsi="Times New Roman"/>
          <w:b/>
          <w:sz w:val="30"/>
          <w:szCs w:val="30"/>
        </w:rPr>
        <w:t xml:space="preserve">труб диаметром от </w:t>
      </w:r>
      <w:r w:rsidR="0081505A">
        <w:rPr>
          <w:rFonts w:ascii="Times New Roman" w:eastAsiaTheme="minorEastAsia" w:hAnsi="Times New Roman"/>
          <w:b/>
          <w:sz w:val="30"/>
          <w:szCs w:val="30"/>
        </w:rPr>
        <w:t>530</w:t>
      </w:r>
      <w:r w:rsidR="00D04B2C" w:rsidRPr="00D04B2C">
        <w:rPr>
          <w:rFonts w:ascii="Times New Roman" w:eastAsiaTheme="minorEastAsia" w:hAnsi="Times New Roman"/>
          <w:b/>
          <w:sz w:val="30"/>
          <w:szCs w:val="30"/>
        </w:rPr>
        <w:t xml:space="preserve"> до </w:t>
      </w:r>
      <w:r w:rsidR="0081505A">
        <w:rPr>
          <w:rFonts w:ascii="Times New Roman" w:eastAsiaTheme="minorEastAsia" w:hAnsi="Times New Roman"/>
          <w:b/>
          <w:sz w:val="30"/>
          <w:szCs w:val="30"/>
        </w:rPr>
        <w:t>1</w:t>
      </w:r>
      <w:r w:rsidR="000C4A2D">
        <w:rPr>
          <w:rFonts w:ascii="Times New Roman" w:eastAsiaTheme="minorEastAsia" w:hAnsi="Times New Roman"/>
          <w:b/>
          <w:sz w:val="30"/>
          <w:szCs w:val="30"/>
        </w:rPr>
        <w:t>2</w:t>
      </w:r>
      <w:r w:rsidR="00D04B2C" w:rsidRPr="00D04B2C">
        <w:rPr>
          <w:rFonts w:ascii="Times New Roman" w:eastAsiaTheme="minorEastAsia" w:hAnsi="Times New Roman"/>
          <w:b/>
          <w:sz w:val="30"/>
          <w:szCs w:val="30"/>
        </w:rPr>
        <w:t>2</w:t>
      </w:r>
      <w:r w:rsidR="0081505A">
        <w:rPr>
          <w:rFonts w:ascii="Times New Roman" w:eastAsiaTheme="minorEastAsia" w:hAnsi="Times New Roman"/>
          <w:b/>
          <w:sz w:val="30"/>
          <w:szCs w:val="30"/>
        </w:rPr>
        <w:t>0</w:t>
      </w:r>
      <w:r w:rsidR="00D04B2C" w:rsidRPr="00D04B2C">
        <w:rPr>
          <w:rFonts w:ascii="Times New Roman" w:eastAsiaTheme="minorEastAsia" w:hAnsi="Times New Roman"/>
          <w:b/>
          <w:sz w:val="30"/>
          <w:szCs w:val="30"/>
        </w:rPr>
        <w:t xml:space="preserve"> мм</w:t>
      </w:r>
    </w:p>
    <w:p w:rsidR="004F06F2" w:rsidRDefault="004F06F2" w:rsidP="004F06F2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>для нужд ОАО «Газпром трансгаз Беларусь»</w:t>
      </w:r>
      <w:r w:rsidR="000C4A2D">
        <w:rPr>
          <w:rFonts w:ascii="Times New Roman" w:eastAsiaTheme="minorEastAsia" w:hAnsi="Times New Roman"/>
          <w:b/>
          <w:sz w:val="30"/>
          <w:szCs w:val="30"/>
        </w:rPr>
        <w:t xml:space="preserve"> в 2022 году.</w:t>
      </w:r>
      <w:bookmarkStart w:id="0" w:name="_GoBack"/>
      <w:bookmarkEnd w:id="0"/>
    </w:p>
    <w:p w:rsidR="0081505A" w:rsidRPr="005368BD" w:rsidRDefault="0081505A" w:rsidP="005368BD">
      <w:pPr>
        <w:pStyle w:val="aa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30"/>
          <w:szCs w:val="30"/>
        </w:rPr>
      </w:pPr>
      <w:r w:rsidRPr="005368BD">
        <w:rPr>
          <w:sz w:val="30"/>
          <w:szCs w:val="30"/>
        </w:rPr>
        <w:t>Описание потребительских свойств закупаемого товара:</w:t>
      </w:r>
      <w:r w:rsidR="005368BD">
        <w:rPr>
          <w:sz w:val="30"/>
          <w:szCs w:val="30"/>
        </w:rPr>
        <w:t xml:space="preserve"> </w:t>
      </w:r>
      <w:r w:rsidR="005368BD" w:rsidRPr="005368BD">
        <w:rPr>
          <w:sz w:val="30"/>
          <w:szCs w:val="30"/>
        </w:rPr>
        <w:t>в соответствии с файлом ТЗ</w:t>
      </w:r>
      <w:r w:rsidR="005368BD">
        <w:rPr>
          <w:sz w:val="30"/>
          <w:szCs w:val="30"/>
        </w:rPr>
        <w:t>.</w:t>
      </w:r>
    </w:p>
    <w:p w:rsidR="005368BD" w:rsidRPr="005368BD" w:rsidRDefault="0081505A" w:rsidP="005368BD">
      <w:pPr>
        <w:pStyle w:val="aa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30"/>
          <w:szCs w:val="30"/>
        </w:rPr>
      </w:pPr>
      <w:r w:rsidRPr="005368BD">
        <w:rPr>
          <w:sz w:val="30"/>
          <w:szCs w:val="30"/>
        </w:rPr>
        <w:t>Требования к техническим характеристикам, качественным</w:t>
      </w:r>
      <w:r w:rsidR="005368BD" w:rsidRPr="005368BD">
        <w:rPr>
          <w:sz w:val="30"/>
          <w:szCs w:val="30"/>
        </w:rPr>
        <w:t xml:space="preserve"> показателям закупаемого товара:</w:t>
      </w:r>
      <w:r w:rsidR="005368BD">
        <w:rPr>
          <w:sz w:val="30"/>
          <w:szCs w:val="30"/>
        </w:rPr>
        <w:t xml:space="preserve"> </w:t>
      </w:r>
      <w:r w:rsidR="005368BD" w:rsidRPr="005368BD">
        <w:rPr>
          <w:sz w:val="30"/>
          <w:szCs w:val="30"/>
        </w:rPr>
        <w:t>в соответствии с файлом ТЗ</w:t>
      </w:r>
      <w:r w:rsidR="005368BD">
        <w:rPr>
          <w:sz w:val="30"/>
          <w:szCs w:val="30"/>
        </w:rPr>
        <w:t>.</w:t>
      </w:r>
    </w:p>
    <w:p w:rsidR="005368BD" w:rsidRDefault="0081505A" w:rsidP="005368BD">
      <w:pPr>
        <w:pStyle w:val="aa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30"/>
          <w:szCs w:val="30"/>
        </w:rPr>
      </w:pPr>
      <w:r w:rsidRPr="00023363">
        <w:rPr>
          <w:sz w:val="30"/>
          <w:szCs w:val="30"/>
        </w:rPr>
        <w:t>Необходимая документация, требуемая в качестве приложения к поставляемом</w:t>
      </w:r>
      <w:r w:rsidR="005368BD">
        <w:rPr>
          <w:sz w:val="30"/>
          <w:szCs w:val="30"/>
        </w:rPr>
        <w:t>у товару: в соответствии с файлом ТЗ.</w:t>
      </w:r>
    </w:p>
    <w:p w:rsidR="0081505A" w:rsidRPr="00BB1D2F" w:rsidRDefault="0081505A" w:rsidP="005368BD">
      <w:pPr>
        <w:pStyle w:val="aa"/>
        <w:tabs>
          <w:tab w:val="left" w:pos="851"/>
          <w:tab w:val="left" w:pos="1134"/>
        </w:tabs>
        <w:ind w:left="0" w:firstLine="567"/>
        <w:contextualSpacing w:val="0"/>
        <w:jc w:val="both"/>
        <w:rPr>
          <w:b/>
          <w:sz w:val="30"/>
          <w:szCs w:val="30"/>
        </w:rPr>
      </w:pPr>
      <w:r w:rsidRPr="00BB1D2F">
        <w:rPr>
          <w:sz w:val="30"/>
          <w:szCs w:val="30"/>
        </w:rPr>
        <w:t>Требования к гарантийному сроку: не менее 12 месяцев от даты поставки товара.</w:t>
      </w:r>
    </w:p>
    <w:p w:rsidR="0081505A" w:rsidRPr="00BB1D2F" w:rsidRDefault="0081505A" w:rsidP="0081505A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BB1D2F">
        <w:rPr>
          <w:sz w:val="30"/>
          <w:szCs w:val="30"/>
        </w:rPr>
        <w:t>Дополнительные условия для заключения договора:</w:t>
      </w:r>
    </w:p>
    <w:p w:rsidR="0081505A" w:rsidRPr="00BB1D2F" w:rsidRDefault="00116A76" w:rsidP="0081505A">
      <w:pPr>
        <w:pStyle w:val="aa"/>
        <w:tabs>
          <w:tab w:val="left" w:pos="1276"/>
        </w:tabs>
        <w:spacing w:before="120"/>
        <w:ind w:left="0" w:firstLine="567"/>
        <w:jc w:val="both"/>
        <w:rPr>
          <w:sz w:val="30"/>
          <w:szCs w:val="30"/>
        </w:rPr>
      </w:pPr>
      <w:r w:rsidRPr="00BB1D2F">
        <w:rPr>
          <w:sz w:val="30"/>
          <w:szCs w:val="30"/>
        </w:rPr>
        <w:t>предприятие-изготовитель и сортамент труб без изоляционного покрытия и труб в изоляционном покрытии заводского нанесения данного предприятия-изготовителя должны быть включены в «Единый Реестр материально-технических ресурсов, допущенных к применению на объектах Общества и соответствующих требованиям ПАО Газпром».</w:t>
      </w:r>
    </w:p>
    <w:p w:rsidR="0081505A" w:rsidRPr="00BB1D2F" w:rsidRDefault="0081505A" w:rsidP="0081505A">
      <w:pPr>
        <w:pStyle w:val="aa"/>
        <w:widowControl w:val="0"/>
        <w:numPr>
          <w:ilvl w:val="0"/>
          <w:numId w:val="29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BB1D2F">
        <w:rPr>
          <w:sz w:val="30"/>
          <w:szCs w:val="30"/>
        </w:rPr>
        <w:t xml:space="preserve">Условия </w:t>
      </w:r>
      <w:r w:rsidR="005244E9">
        <w:rPr>
          <w:sz w:val="30"/>
          <w:szCs w:val="30"/>
        </w:rPr>
        <w:t>корпоративной</w:t>
      </w:r>
      <w:r w:rsidRPr="00BB1D2F">
        <w:rPr>
          <w:sz w:val="30"/>
          <w:szCs w:val="30"/>
        </w:rPr>
        <w:t xml:space="preserve"> приёмки: будет осуществлена корпоративная приёмка организацией ООО «Газпром газнадзор».</w:t>
      </w:r>
    </w:p>
    <w:p w:rsidR="0081505A" w:rsidRPr="00DE0F11" w:rsidRDefault="0081505A" w:rsidP="0081505A">
      <w:pPr>
        <w:pStyle w:val="aa"/>
        <w:widowControl w:val="0"/>
        <w:numPr>
          <w:ilvl w:val="0"/>
          <w:numId w:val="29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BB1D2F">
        <w:rPr>
          <w:sz w:val="30"/>
          <w:szCs w:val="30"/>
        </w:rPr>
        <w:t>Трубы должны быть новыми, не бывшими в употреблении, изготовленными согласно документации завода</w:t>
      </w:r>
      <w:r>
        <w:rPr>
          <w:sz w:val="30"/>
          <w:szCs w:val="30"/>
        </w:rPr>
        <w:t>-изготовителя, не ранее 2021 года.</w:t>
      </w:r>
    </w:p>
    <w:p w:rsidR="0081505A" w:rsidRPr="00976560" w:rsidRDefault="0081505A" w:rsidP="000C4A2D">
      <w:pPr>
        <w:pStyle w:val="aa"/>
        <w:widowControl w:val="0"/>
        <w:numPr>
          <w:ilvl w:val="0"/>
          <w:numId w:val="29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976560">
        <w:rPr>
          <w:sz w:val="30"/>
          <w:szCs w:val="30"/>
        </w:rPr>
        <w:t xml:space="preserve">Сведения о начальной (максимальной) цене закупаемых товаров: </w:t>
      </w:r>
      <w:r w:rsidR="000C4A2D">
        <w:rPr>
          <w:sz w:val="30"/>
          <w:szCs w:val="30"/>
        </w:rPr>
        <w:t>57 776 </w:t>
      </w:r>
      <w:r w:rsidR="000C4A2D" w:rsidRPr="000C4A2D">
        <w:rPr>
          <w:sz w:val="30"/>
          <w:szCs w:val="30"/>
        </w:rPr>
        <w:t>658,87</w:t>
      </w:r>
      <w:r w:rsidRPr="00976560">
        <w:rPr>
          <w:sz w:val="30"/>
          <w:szCs w:val="30"/>
        </w:rPr>
        <w:t xml:space="preserve"> рос</w:t>
      </w:r>
      <w:r>
        <w:rPr>
          <w:sz w:val="30"/>
          <w:szCs w:val="30"/>
        </w:rPr>
        <w:t>с</w:t>
      </w:r>
      <w:r w:rsidRPr="00976560">
        <w:rPr>
          <w:sz w:val="30"/>
          <w:szCs w:val="30"/>
        </w:rPr>
        <w:t>. руб. без НДС (</w:t>
      </w:r>
      <w:r w:rsidR="000C4A2D">
        <w:rPr>
          <w:sz w:val="30"/>
          <w:szCs w:val="30"/>
        </w:rPr>
        <w:t>69 331 </w:t>
      </w:r>
      <w:r w:rsidR="000C4A2D" w:rsidRPr="000C4A2D">
        <w:rPr>
          <w:sz w:val="30"/>
          <w:szCs w:val="30"/>
        </w:rPr>
        <w:t>990,64</w:t>
      </w:r>
      <w:r>
        <w:rPr>
          <w:sz w:val="30"/>
          <w:szCs w:val="30"/>
        </w:rPr>
        <w:t xml:space="preserve"> </w:t>
      </w:r>
      <w:r w:rsidRPr="00976560">
        <w:rPr>
          <w:sz w:val="30"/>
          <w:szCs w:val="30"/>
        </w:rPr>
        <w:t>росс. руб. с НДС 20%), и в соответствии с Таблицей №1.</w:t>
      </w:r>
    </w:p>
    <w:p w:rsidR="00723D84" w:rsidRPr="001B220A" w:rsidRDefault="00BF01AB" w:rsidP="00723D84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44"/>
        <w:gridCol w:w="992"/>
        <w:gridCol w:w="1418"/>
        <w:gridCol w:w="1701"/>
        <w:gridCol w:w="1701"/>
        <w:gridCol w:w="1701"/>
        <w:gridCol w:w="10"/>
      </w:tblGrid>
      <w:tr w:rsidR="0065360D" w:rsidRPr="001B220A" w:rsidTr="00C67137">
        <w:trPr>
          <w:trHeight w:val="705"/>
          <w:jc w:val="center"/>
        </w:trPr>
        <w:tc>
          <w:tcPr>
            <w:tcW w:w="561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65360D" w:rsidRPr="001B220A" w:rsidRDefault="005244E9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тонн</w:t>
            </w:r>
          </w:p>
        </w:tc>
        <w:tc>
          <w:tcPr>
            <w:tcW w:w="6531" w:type="dxa"/>
            <w:gridSpan w:val="5"/>
            <w:shd w:val="clear" w:color="auto" w:fill="auto"/>
            <w:vAlign w:val="center"/>
          </w:tcPr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65360D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бел. руб.</w:t>
            </w:r>
          </w:p>
        </w:tc>
      </w:tr>
      <w:tr w:rsidR="0065360D" w:rsidRPr="001B220A" w:rsidTr="00C67137">
        <w:trPr>
          <w:gridAfter w:val="1"/>
          <w:wAfter w:w="10" w:type="dxa"/>
          <w:trHeight w:val="615"/>
          <w:jc w:val="center"/>
        </w:trPr>
        <w:tc>
          <w:tcPr>
            <w:tcW w:w="561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Сумма с НДС  </w:t>
            </w:r>
          </w:p>
        </w:tc>
      </w:tr>
      <w:tr w:rsidR="000C4A2D" w:rsidRPr="001B220A" w:rsidTr="000C4A2D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  <w:hideMark/>
          </w:tcPr>
          <w:p w:rsidR="000C4A2D" w:rsidRPr="001B220A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4" w:type="dxa"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Труба 530х12 мм с заглушками, К52, KCU при t=-40C – не менее 39,2, KCV при t=-5C не менее 29,4, </w:t>
            </w:r>
            <w:proofErr w:type="spellStart"/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Pраб</w:t>
            </w:r>
            <w:proofErr w:type="spellEnd"/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5,4МПа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4,64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541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536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110,24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107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222,05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643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332,29</w:t>
            </w:r>
          </w:p>
        </w:tc>
      </w:tr>
      <w:tr w:rsidR="000C4A2D" w:rsidRPr="001B220A" w:rsidTr="000C4A2D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0C4A2D" w:rsidRPr="001B220A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4" w:type="dxa"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Труба 720х9 мм с заглушками, К52, KCU при t=-40C – не менее 29,4, KCV при t=-5C не менее 29,4, </w:t>
            </w:r>
            <w:proofErr w:type="spellStart"/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Pраб</w:t>
            </w:r>
            <w:proofErr w:type="spellEnd"/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5,4МПа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11,35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841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314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795,35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262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959,07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577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754,42</w:t>
            </w:r>
          </w:p>
        </w:tc>
      </w:tr>
      <w:tr w:rsidR="000C4A2D" w:rsidRPr="001B220A" w:rsidTr="000C4A2D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0C4A2D" w:rsidRPr="000315F6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lastRenderedPageBreak/>
              <w:t>3</w:t>
            </w:r>
          </w:p>
        </w:tc>
        <w:tc>
          <w:tcPr>
            <w:tcW w:w="1844" w:type="dxa"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Труба 1220х12,9 мм с заглушками, К55, KCU при t=-40C – не менее 39,2, KCV при t=-5C не менее 39,2, </w:t>
            </w:r>
            <w:proofErr w:type="spellStart"/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Pраб</w:t>
            </w:r>
            <w:proofErr w:type="spellEnd"/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5,4МПа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232,72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666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26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917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791,52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383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558,3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301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349,82</w:t>
            </w:r>
          </w:p>
        </w:tc>
      </w:tr>
      <w:tr w:rsidR="000C4A2D" w:rsidRPr="001B220A" w:rsidTr="000C4A2D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0C4A2D" w:rsidRPr="000315F6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844" w:type="dxa"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Труба 1220х12,9 мм в заводской изоляции с заглушками, К55, KCU при t=-40C – не менее 39,2, KCV при t=-5C не менее 39,2, </w:t>
            </w:r>
            <w:proofErr w:type="spellStart"/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Pраб</w:t>
            </w:r>
            <w:proofErr w:type="spellEnd"/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5,4МПа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232,72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666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26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917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791,52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383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558,3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301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349,82</w:t>
            </w:r>
          </w:p>
        </w:tc>
      </w:tr>
      <w:tr w:rsidR="000C4A2D" w:rsidRPr="001B220A" w:rsidTr="000C4A2D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0C4A2D" w:rsidRPr="005244E9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4" w:type="dxa"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Труба 1220х14,3 мм с заглушками, К55, KCU при t=-40C – не менее 39,2, KCV при t=-5C не менее 39,2, </w:t>
            </w:r>
            <w:proofErr w:type="spellStart"/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Pраб</w:t>
            </w:r>
            <w:proofErr w:type="spellEnd"/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5,4МПа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6,44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602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744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476,88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148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895,38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893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372,26</w:t>
            </w:r>
          </w:p>
        </w:tc>
      </w:tr>
      <w:tr w:rsidR="000C4A2D" w:rsidRPr="001B220A" w:rsidTr="000C4A2D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0C4A2D" w:rsidRPr="005244E9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4" w:type="dxa"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Труба 1220х15 мм с заглушками, К55, KCU при t=-40C – не менее 39,2, KCV при t=-5C не менее 39,2, </w:t>
            </w:r>
            <w:proofErr w:type="spellStart"/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Pраб</w:t>
            </w:r>
            <w:proofErr w:type="spellEnd"/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5,4МПа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5,4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574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624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099,6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124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819,92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748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919,52</w:t>
            </w:r>
          </w:p>
        </w:tc>
      </w:tr>
      <w:tr w:rsidR="000C4A2D" w:rsidRPr="001B220A" w:rsidTr="000C4A2D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0C4A2D" w:rsidRPr="005244E9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44" w:type="dxa"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Труба 1220х19 мм с заглушками, К55, KCU при t=-40C – не менее 49,0, KCV при t=-5C не менее 39,2, </w:t>
            </w:r>
            <w:proofErr w:type="spellStart"/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Pраб</w:t>
            </w:r>
            <w:proofErr w:type="spellEnd"/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5,4МПа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6,25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115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455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721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593,75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144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318,75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865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 </w:t>
            </w: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912,5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0C4A2D" w:rsidRPr="001B220A" w:rsidTr="000C4A2D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0C4A2D" w:rsidRPr="005244E9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44" w:type="dxa"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Транспортные расходы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C4A2D" w:rsidRPr="00A369E5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369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0,01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0,01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A2D" w:rsidRPr="000C4A2D" w:rsidRDefault="000C4A2D" w:rsidP="000C4A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C4A2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0,01</w:t>
            </w:r>
          </w:p>
        </w:tc>
      </w:tr>
      <w:tr w:rsidR="00C67137" w:rsidRPr="001B220A" w:rsidTr="00B56B69">
        <w:trPr>
          <w:gridAfter w:val="1"/>
          <w:wAfter w:w="10" w:type="dxa"/>
          <w:trHeight w:val="465"/>
          <w:jc w:val="center"/>
        </w:trPr>
        <w:tc>
          <w:tcPr>
            <w:tcW w:w="4815" w:type="dxa"/>
            <w:gridSpan w:val="4"/>
            <w:shd w:val="clear" w:color="auto" w:fill="auto"/>
            <w:vAlign w:val="center"/>
          </w:tcPr>
          <w:p w:rsidR="00C67137" w:rsidRPr="001B220A" w:rsidRDefault="00C67137" w:rsidP="0081505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 стоимость МТР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в </w:t>
            </w:r>
            <w:r w:rsidR="0081505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росс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7137" w:rsidRPr="001B220A" w:rsidRDefault="000C4A2D" w:rsidP="00AC33C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57 776 </w:t>
            </w:r>
            <w:r w:rsidRPr="000C4A2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658,87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7137" w:rsidRPr="001B220A" w:rsidRDefault="000C4A2D" w:rsidP="00AC33C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11 555 </w:t>
            </w:r>
            <w:r w:rsidRPr="000C4A2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331,77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7137" w:rsidRPr="001B220A" w:rsidRDefault="000C4A2D" w:rsidP="00AC33C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69 331 </w:t>
            </w:r>
            <w:r w:rsidRPr="000C4A2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990,64</w:t>
            </w:r>
          </w:p>
        </w:tc>
      </w:tr>
    </w:tbl>
    <w:p w:rsidR="0065360D" w:rsidRPr="00976560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B41D7A">
      <w:footerReference w:type="default" r:id="rId8"/>
      <w:headerReference w:type="first" r:id="rId9"/>
      <w:footerReference w:type="first" r:id="rId10"/>
      <w:type w:val="continuous"/>
      <w:pgSz w:w="11909" w:h="16834"/>
      <w:pgMar w:top="568" w:right="567" w:bottom="851" w:left="1701" w:header="284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DD7" w:rsidRDefault="003C6DD7" w:rsidP="00CA2407">
      <w:r>
        <w:separator/>
      </w:r>
    </w:p>
  </w:endnote>
  <w:endnote w:type="continuationSeparator" w:id="0">
    <w:p w:rsidR="003C6DD7" w:rsidRDefault="003C6DD7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376754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4A2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452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4A2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9681E" w:rsidRPr="00660E3A" w:rsidRDefault="003C6DD7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89681E" w:rsidRDefault="008968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DD7" w:rsidRDefault="003C6DD7" w:rsidP="00CA2407">
      <w:r>
        <w:separator/>
      </w:r>
    </w:p>
  </w:footnote>
  <w:footnote w:type="continuationSeparator" w:id="0">
    <w:p w:rsidR="003C6DD7" w:rsidRDefault="003C6DD7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AC33C1" w:rsidRPr="00AC33C1" w:rsidRDefault="00C17D37" w:rsidP="00AC33C1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EC044B" w:rsidRPr="00EC044B">
      <w:rPr>
        <w:rFonts w:ascii="Times New Roman" w:hAnsi="Times New Roman" w:cs="Times New Roman"/>
        <w:i/>
      </w:rPr>
      <w:t xml:space="preserve">№ </w:t>
    </w:r>
    <w:r w:rsidR="00AC33C1" w:rsidRPr="00AC33C1">
      <w:rPr>
        <w:rFonts w:ascii="Times New Roman" w:hAnsi="Times New Roman" w:cs="Times New Roman"/>
        <w:i/>
      </w:rPr>
      <w:t>22_ГТБеларусь-4.3-1213/3-0005 (ППЗ №1000908883)</w:t>
    </w:r>
  </w:p>
  <w:p w:rsidR="00CE56FF" w:rsidRPr="00EC044B" w:rsidRDefault="00AC33C1" w:rsidP="00AC33C1">
    <w:pPr>
      <w:pStyle w:val="a6"/>
      <w:jc w:val="right"/>
    </w:pPr>
    <w:r w:rsidRPr="00AC33C1">
      <w:rPr>
        <w:rFonts w:ascii="Times New Roman" w:hAnsi="Times New Roman" w:cs="Times New Roman"/>
        <w:i/>
      </w:rPr>
      <w:t xml:space="preserve">(номер закупки в Плане Группы Газпром </w:t>
    </w:r>
    <w:r w:rsidR="000C4A2D" w:rsidRPr="000C4A2D">
      <w:rPr>
        <w:rFonts w:ascii="Times New Roman" w:hAnsi="Times New Roman" w:cs="Times New Roman"/>
        <w:i/>
      </w:rPr>
      <w:t>22/4.3/0011258/ГТБ</w:t>
    </w:r>
    <w:r w:rsidRPr="00AC33C1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481AF1"/>
    <w:multiLevelType w:val="hybridMultilevel"/>
    <w:tmpl w:val="A24E3CB4"/>
    <w:lvl w:ilvl="0" w:tplc="1542E93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9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40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1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4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7"/>
  </w:num>
  <w:num w:numId="16">
    <w:abstractNumId w:val="21"/>
  </w:num>
  <w:num w:numId="17">
    <w:abstractNumId w:val="5"/>
  </w:num>
  <w:num w:numId="18">
    <w:abstractNumId w:val="40"/>
  </w:num>
  <w:num w:numId="19">
    <w:abstractNumId w:val="43"/>
  </w:num>
  <w:num w:numId="20">
    <w:abstractNumId w:val="1"/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11"/>
  </w:num>
  <w:num w:numId="28">
    <w:abstractNumId w:val="23"/>
  </w:num>
  <w:num w:numId="29">
    <w:abstractNumId w:val="41"/>
  </w:num>
  <w:num w:numId="30">
    <w:abstractNumId w:val="38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5"/>
  </w:num>
  <w:num w:numId="37">
    <w:abstractNumId w:val="25"/>
  </w:num>
  <w:num w:numId="38">
    <w:abstractNumId w:val="44"/>
  </w:num>
  <w:num w:numId="39">
    <w:abstractNumId w:val="36"/>
  </w:num>
  <w:num w:numId="40">
    <w:abstractNumId w:val="7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20609"/>
    <w:rsid w:val="00020A66"/>
    <w:rsid w:val="0002213A"/>
    <w:rsid w:val="0002469D"/>
    <w:rsid w:val="000315F6"/>
    <w:rsid w:val="000339F7"/>
    <w:rsid w:val="00036ED8"/>
    <w:rsid w:val="0003761D"/>
    <w:rsid w:val="00037A86"/>
    <w:rsid w:val="00037FA4"/>
    <w:rsid w:val="00042FB0"/>
    <w:rsid w:val="000553A2"/>
    <w:rsid w:val="00070949"/>
    <w:rsid w:val="00082B3E"/>
    <w:rsid w:val="00083A27"/>
    <w:rsid w:val="00090CC4"/>
    <w:rsid w:val="00091BC4"/>
    <w:rsid w:val="00093DDC"/>
    <w:rsid w:val="000A4A33"/>
    <w:rsid w:val="000A632C"/>
    <w:rsid w:val="000B7D37"/>
    <w:rsid w:val="000C4A2D"/>
    <w:rsid w:val="000C5457"/>
    <w:rsid w:val="000D10C4"/>
    <w:rsid w:val="000D4CEC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16A76"/>
    <w:rsid w:val="001310EC"/>
    <w:rsid w:val="00132308"/>
    <w:rsid w:val="00150F07"/>
    <w:rsid w:val="00151E45"/>
    <w:rsid w:val="00155457"/>
    <w:rsid w:val="00160398"/>
    <w:rsid w:val="00163EBD"/>
    <w:rsid w:val="001656C3"/>
    <w:rsid w:val="00166797"/>
    <w:rsid w:val="0016725D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F38C1"/>
    <w:rsid w:val="00200E19"/>
    <w:rsid w:val="002025D8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36A7"/>
    <w:rsid w:val="00297088"/>
    <w:rsid w:val="00297AE8"/>
    <w:rsid w:val="002A0B30"/>
    <w:rsid w:val="002A211E"/>
    <w:rsid w:val="002A6F63"/>
    <w:rsid w:val="002B1CDB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562A"/>
    <w:rsid w:val="003509B8"/>
    <w:rsid w:val="00350BB2"/>
    <w:rsid w:val="00350BE0"/>
    <w:rsid w:val="003510BA"/>
    <w:rsid w:val="00352F6E"/>
    <w:rsid w:val="00355B30"/>
    <w:rsid w:val="00356D11"/>
    <w:rsid w:val="0035751F"/>
    <w:rsid w:val="00361CA7"/>
    <w:rsid w:val="00367A06"/>
    <w:rsid w:val="0037035D"/>
    <w:rsid w:val="00371394"/>
    <w:rsid w:val="003746BE"/>
    <w:rsid w:val="00376CCF"/>
    <w:rsid w:val="00383585"/>
    <w:rsid w:val="00387A9D"/>
    <w:rsid w:val="003936DE"/>
    <w:rsid w:val="00397F2F"/>
    <w:rsid w:val="003A769B"/>
    <w:rsid w:val="003B5B60"/>
    <w:rsid w:val="003B658C"/>
    <w:rsid w:val="003B7501"/>
    <w:rsid w:val="003C1E48"/>
    <w:rsid w:val="003C6DD7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2DFC"/>
    <w:rsid w:val="00454BAD"/>
    <w:rsid w:val="00455072"/>
    <w:rsid w:val="00455E83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B12CC"/>
    <w:rsid w:val="004B4FD6"/>
    <w:rsid w:val="004B7835"/>
    <w:rsid w:val="004C051C"/>
    <w:rsid w:val="004D3228"/>
    <w:rsid w:val="004E11E7"/>
    <w:rsid w:val="004F06F2"/>
    <w:rsid w:val="004F19C7"/>
    <w:rsid w:val="004F1C44"/>
    <w:rsid w:val="004F4575"/>
    <w:rsid w:val="004F673B"/>
    <w:rsid w:val="0050009B"/>
    <w:rsid w:val="00513DA2"/>
    <w:rsid w:val="005153CB"/>
    <w:rsid w:val="00520611"/>
    <w:rsid w:val="00520710"/>
    <w:rsid w:val="005244E9"/>
    <w:rsid w:val="00527145"/>
    <w:rsid w:val="00534790"/>
    <w:rsid w:val="005368BD"/>
    <w:rsid w:val="005463CD"/>
    <w:rsid w:val="005479A9"/>
    <w:rsid w:val="0055539A"/>
    <w:rsid w:val="00560536"/>
    <w:rsid w:val="00561F43"/>
    <w:rsid w:val="005648E4"/>
    <w:rsid w:val="0056756A"/>
    <w:rsid w:val="005807E2"/>
    <w:rsid w:val="00581F45"/>
    <w:rsid w:val="0059762E"/>
    <w:rsid w:val="005A23A3"/>
    <w:rsid w:val="005A57A0"/>
    <w:rsid w:val="005A6991"/>
    <w:rsid w:val="005B4582"/>
    <w:rsid w:val="005C4E6E"/>
    <w:rsid w:val="005D01A5"/>
    <w:rsid w:val="005D378C"/>
    <w:rsid w:val="005D51A1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47BF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2CB1"/>
    <w:rsid w:val="00643139"/>
    <w:rsid w:val="00645C96"/>
    <w:rsid w:val="006474DC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6F46"/>
    <w:rsid w:val="00682464"/>
    <w:rsid w:val="00682946"/>
    <w:rsid w:val="006876DA"/>
    <w:rsid w:val="006916B9"/>
    <w:rsid w:val="00692113"/>
    <w:rsid w:val="00695A95"/>
    <w:rsid w:val="00697E7E"/>
    <w:rsid w:val="006A320B"/>
    <w:rsid w:val="006A6E87"/>
    <w:rsid w:val="006B312B"/>
    <w:rsid w:val="006C2192"/>
    <w:rsid w:val="006C34B2"/>
    <w:rsid w:val="006D3C63"/>
    <w:rsid w:val="006D5F7F"/>
    <w:rsid w:val="006D7A5E"/>
    <w:rsid w:val="006E1FAA"/>
    <w:rsid w:val="006E2BB5"/>
    <w:rsid w:val="006F3C65"/>
    <w:rsid w:val="006F3E6C"/>
    <w:rsid w:val="006F4BE5"/>
    <w:rsid w:val="006F5E76"/>
    <w:rsid w:val="006F7D41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D84"/>
    <w:rsid w:val="00723E4F"/>
    <w:rsid w:val="0072522F"/>
    <w:rsid w:val="007276AD"/>
    <w:rsid w:val="00744020"/>
    <w:rsid w:val="00744558"/>
    <w:rsid w:val="00751200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5E80"/>
    <w:rsid w:val="007E61C3"/>
    <w:rsid w:val="007F10F4"/>
    <w:rsid w:val="007F49B7"/>
    <w:rsid w:val="007F6693"/>
    <w:rsid w:val="0080618A"/>
    <w:rsid w:val="00806779"/>
    <w:rsid w:val="008074E0"/>
    <w:rsid w:val="0081505A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6179"/>
    <w:rsid w:val="008573D7"/>
    <w:rsid w:val="00857B54"/>
    <w:rsid w:val="00861C11"/>
    <w:rsid w:val="00863594"/>
    <w:rsid w:val="00865656"/>
    <w:rsid w:val="008677CD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D23B8"/>
    <w:rsid w:val="008E04E0"/>
    <w:rsid w:val="008E0830"/>
    <w:rsid w:val="008E15DB"/>
    <w:rsid w:val="008E3255"/>
    <w:rsid w:val="008F05A7"/>
    <w:rsid w:val="008F5735"/>
    <w:rsid w:val="009050A1"/>
    <w:rsid w:val="009218B7"/>
    <w:rsid w:val="0092340C"/>
    <w:rsid w:val="00924AF5"/>
    <w:rsid w:val="009275C6"/>
    <w:rsid w:val="0093316A"/>
    <w:rsid w:val="00937D48"/>
    <w:rsid w:val="009442B0"/>
    <w:rsid w:val="00946CF8"/>
    <w:rsid w:val="00952DE5"/>
    <w:rsid w:val="0095399A"/>
    <w:rsid w:val="009618DD"/>
    <w:rsid w:val="00966B2D"/>
    <w:rsid w:val="00975225"/>
    <w:rsid w:val="00975E24"/>
    <w:rsid w:val="00976560"/>
    <w:rsid w:val="00980884"/>
    <w:rsid w:val="0098526E"/>
    <w:rsid w:val="00986C7F"/>
    <w:rsid w:val="009A1958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D2F5C"/>
    <w:rsid w:val="009E42CB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27A5"/>
    <w:rsid w:val="00A350A2"/>
    <w:rsid w:val="00A357FA"/>
    <w:rsid w:val="00A369E5"/>
    <w:rsid w:val="00A43887"/>
    <w:rsid w:val="00A44EC8"/>
    <w:rsid w:val="00A5583C"/>
    <w:rsid w:val="00A57416"/>
    <w:rsid w:val="00A578F6"/>
    <w:rsid w:val="00A60CDF"/>
    <w:rsid w:val="00A63B8F"/>
    <w:rsid w:val="00A7043A"/>
    <w:rsid w:val="00A72B8D"/>
    <w:rsid w:val="00A751D0"/>
    <w:rsid w:val="00A77E09"/>
    <w:rsid w:val="00A77F2F"/>
    <w:rsid w:val="00A8319C"/>
    <w:rsid w:val="00A85674"/>
    <w:rsid w:val="00A86F7C"/>
    <w:rsid w:val="00A91AA9"/>
    <w:rsid w:val="00A91B67"/>
    <w:rsid w:val="00A92BCD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3C1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24BEB"/>
    <w:rsid w:val="00B266C0"/>
    <w:rsid w:val="00B32911"/>
    <w:rsid w:val="00B36DCD"/>
    <w:rsid w:val="00B40E51"/>
    <w:rsid w:val="00B41601"/>
    <w:rsid w:val="00B41D7A"/>
    <w:rsid w:val="00B47A99"/>
    <w:rsid w:val="00B47BCB"/>
    <w:rsid w:val="00B61D7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1D2F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197C"/>
    <w:rsid w:val="00C000BE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3C45"/>
    <w:rsid w:val="00C3507F"/>
    <w:rsid w:val="00C363AF"/>
    <w:rsid w:val="00C41A2E"/>
    <w:rsid w:val="00C43636"/>
    <w:rsid w:val="00C57C4A"/>
    <w:rsid w:val="00C61638"/>
    <w:rsid w:val="00C62456"/>
    <w:rsid w:val="00C67137"/>
    <w:rsid w:val="00C72441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71D"/>
    <w:rsid w:val="00CC43AF"/>
    <w:rsid w:val="00CC4786"/>
    <w:rsid w:val="00CD3580"/>
    <w:rsid w:val="00CE56FF"/>
    <w:rsid w:val="00CF1C22"/>
    <w:rsid w:val="00CF63CC"/>
    <w:rsid w:val="00CF77D0"/>
    <w:rsid w:val="00D04976"/>
    <w:rsid w:val="00D04B2C"/>
    <w:rsid w:val="00D0713E"/>
    <w:rsid w:val="00D13845"/>
    <w:rsid w:val="00D1657D"/>
    <w:rsid w:val="00D22192"/>
    <w:rsid w:val="00D25112"/>
    <w:rsid w:val="00D2664E"/>
    <w:rsid w:val="00D3121F"/>
    <w:rsid w:val="00D32947"/>
    <w:rsid w:val="00D3688A"/>
    <w:rsid w:val="00D4348C"/>
    <w:rsid w:val="00D461D6"/>
    <w:rsid w:val="00D50C8A"/>
    <w:rsid w:val="00D52A0E"/>
    <w:rsid w:val="00D53891"/>
    <w:rsid w:val="00D566DF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A0A87"/>
    <w:rsid w:val="00DA0EC5"/>
    <w:rsid w:val="00DA38C4"/>
    <w:rsid w:val="00DA65EA"/>
    <w:rsid w:val="00DB0BCD"/>
    <w:rsid w:val="00DB4752"/>
    <w:rsid w:val="00DD08AD"/>
    <w:rsid w:val="00DD3855"/>
    <w:rsid w:val="00DE7874"/>
    <w:rsid w:val="00DF0C59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54BD7"/>
    <w:rsid w:val="00E63A15"/>
    <w:rsid w:val="00E6461E"/>
    <w:rsid w:val="00E653F6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E3407"/>
    <w:rsid w:val="00EE3A11"/>
    <w:rsid w:val="00EF15E2"/>
    <w:rsid w:val="00EF1CF8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35E10"/>
    <w:rsid w:val="00F35E18"/>
    <w:rsid w:val="00F4179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70C48"/>
    <w:rsid w:val="00F76C7E"/>
    <w:rsid w:val="00F77396"/>
    <w:rsid w:val="00F834DB"/>
    <w:rsid w:val="00F8791A"/>
    <w:rsid w:val="00F9610B"/>
    <w:rsid w:val="00FA106D"/>
    <w:rsid w:val="00FC0F72"/>
    <w:rsid w:val="00FC619C"/>
    <w:rsid w:val="00FD6401"/>
    <w:rsid w:val="00FD7CEA"/>
    <w:rsid w:val="00FE01EB"/>
    <w:rsid w:val="00FE6B35"/>
    <w:rsid w:val="00FF2E26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13C3DB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uiPriority w:val="34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AC4E5-20EE-4A07-A1D4-0C03B84A4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Берашевич Евгений Александрович</cp:lastModifiedBy>
  <cp:revision>2</cp:revision>
  <cp:lastPrinted>2021-11-24T05:31:00Z</cp:lastPrinted>
  <dcterms:created xsi:type="dcterms:W3CDTF">2022-02-13T09:01:00Z</dcterms:created>
  <dcterms:modified xsi:type="dcterms:W3CDTF">2022-02-13T09:01:00Z</dcterms:modified>
</cp:coreProperties>
</file>