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23" w:rsidRDefault="004F7723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C63F35" w:rsidRDefault="004F06F2" w:rsidP="00945258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945258" w:rsidRPr="00945258">
        <w:rPr>
          <w:rFonts w:ascii="Times New Roman" w:eastAsiaTheme="minorEastAsia" w:hAnsi="Times New Roman"/>
          <w:b/>
          <w:sz w:val="30"/>
          <w:szCs w:val="30"/>
        </w:rPr>
        <w:t xml:space="preserve">кранов шаровых диаметром от </w:t>
      </w:r>
      <w:r w:rsidR="006D4733">
        <w:rPr>
          <w:rFonts w:ascii="Times New Roman" w:eastAsiaTheme="minorEastAsia" w:hAnsi="Times New Roman"/>
          <w:b/>
          <w:sz w:val="30"/>
          <w:szCs w:val="30"/>
        </w:rPr>
        <w:t>30</w:t>
      </w:r>
      <w:r w:rsidR="008B35A8">
        <w:rPr>
          <w:rFonts w:ascii="Times New Roman" w:eastAsiaTheme="minorEastAsia" w:hAnsi="Times New Roman"/>
          <w:b/>
          <w:sz w:val="30"/>
          <w:szCs w:val="30"/>
        </w:rPr>
        <w:t>0</w:t>
      </w:r>
      <w:r w:rsidR="00945258" w:rsidRPr="00945258">
        <w:rPr>
          <w:rFonts w:ascii="Times New Roman" w:eastAsiaTheme="minorEastAsia" w:hAnsi="Times New Roman"/>
          <w:b/>
          <w:sz w:val="30"/>
          <w:szCs w:val="30"/>
        </w:rPr>
        <w:t xml:space="preserve"> до </w:t>
      </w:r>
      <w:r w:rsidR="00C63F35">
        <w:rPr>
          <w:rFonts w:ascii="Times New Roman" w:eastAsiaTheme="minorEastAsia" w:hAnsi="Times New Roman"/>
          <w:b/>
          <w:sz w:val="30"/>
          <w:szCs w:val="30"/>
        </w:rPr>
        <w:t>7</w:t>
      </w:r>
      <w:r w:rsidR="00EA593A">
        <w:rPr>
          <w:rFonts w:ascii="Times New Roman" w:eastAsiaTheme="minorEastAsia" w:hAnsi="Times New Roman"/>
          <w:b/>
          <w:sz w:val="30"/>
          <w:szCs w:val="30"/>
        </w:rPr>
        <w:t>0</w:t>
      </w:r>
      <w:r w:rsidR="008B35A8">
        <w:rPr>
          <w:rFonts w:ascii="Times New Roman" w:eastAsiaTheme="minorEastAsia" w:hAnsi="Times New Roman"/>
          <w:b/>
          <w:sz w:val="30"/>
          <w:szCs w:val="30"/>
        </w:rPr>
        <w:t>0</w:t>
      </w:r>
      <w:r w:rsidR="00945258" w:rsidRPr="00945258">
        <w:rPr>
          <w:rFonts w:ascii="Times New Roman" w:eastAsiaTheme="minorEastAsia" w:hAnsi="Times New Roman"/>
          <w:b/>
          <w:sz w:val="30"/>
          <w:szCs w:val="30"/>
        </w:rPr>
        <w:t xml:space="preserve"> мм</w:t>
      </w:r>
    </w:p>
    <w:p w:rsidR="00BB4305" w:rsidRDefault="00C63F35" w:rsidP="00945258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>
        <w:rPr>
          <w:rFonts w:ascii="Times New Roman" w:eastAsiaTheme="minorEastAsia" w:hAnsi="Times New Roman"/>
          <w:b/>
          <w:sz w:val="30"/>
          <w:szCs w:val="30"/>
        </w:rPr>
        <w:t>для капитального ремонта</w:t>
      </w:r>
    </w:p>
    <w:p w:rsidR="00945258" w:rsidRDefault="00945258" w:rsidP="00945258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945258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 в 202</w:t>
      </w:r>
      <w:r w:rsidR="00C63F35">
        <w:rPr>
          <w:rFonts w:ascii="Times New Roman" w:eastAsiaTheme="minorEastAsia" w:hAnsi="Times New Roman"/>
          <w:b/>
          <w:sz w:val="30"/>
          <w:szCs w:val="30"/>
        </w:rPr>
        <w:t>3</w:t>
      </w:r>
      <w:r w:rsidRPr="00945258">
        <w:rPr>
          <w:rFonts w:ascii="Times New Roman" w:eastAsiaTheme="minorEastAsia" w:hAnsi="Times New Roman"/>
          <w:b/>
          <w:sz w:val="30"/>
          <w:szCs w:val="30"/>
        </w:rPr>
        <w:t xml:space="preserve"> году</w:t>
      </w:r>
      <w:r>
        <w:rPr>
          <w:rFonts w:ascii="Times New Roman" w:eastAsiaTheme="minorEastAsia" w:hAnsi="Times New Roman"/>
          <w:b/>
          <w:sz w:val="30"/>
          <w:szCs w:val="30"/>
        </w:rPr>
        <w:t>.</w:t>
      </w:r>
    </w:p>
    <w:p w:rsidR="0031779E" w:rsidRDefault="0031779E" w:rsidP="00945258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945258">
        <w:rPr>
          <w:rFonts w:ascii="Times New Roman" w:hAnsi="Times New Roman"/>
          <w:sz w:val="30"/>
          <w:szCs w:val="30"/>
        </w:rPr>
        <w:t>ов ТЗ.</w:t>
      </w:r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945258">
        <w:rPr>
          <w:rFonts w:ascii="Times New Roman" w:hAnsi="Times New Roman"/>
          <w:sz w:val="30"/>
          <w:szCs w:val="30"/>
        </w:rPr>
        <w:t>ов ТЗ.</w:t>
      </w:r>
    </w:p>
    <w:p w:rsidR="004F06F2" w:rsidRPr="004F06F2" w:rsidRDefault="004F06F2" w:rsidP="004F06F2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12 месяцев от даты поставки товара.</w:t>
      </w:r>
    </w:p>
    <w:p w:rsidR="00D97314" w:rsidRDefault="004F06F2" w:rsidP="007924BE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4F06F2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оборудование должно быть новым, не бывшим в употреблении, изготовленным не ранее 202</w:t>
      </w:r>
      <w:r w:rsidR="00945258">
        <w:rPr>
          <w:rFonts w:ascii="Times New Roman" w:hAnsi="Times New Roman"/>
          <w:sz w:val="30"/>
          <w:szCs w:val="30"/>
        </w:rPr>
        <w:t>2</w:t>
      </w:r>
      <w:r w:rsidRPr="00D97314">
        <w:rPr>
          <w:rFonts w:ascii="Times New Roman" w:hAnsi="Times New Roman"/>
          <w:sz w:val="30"/>
          <w:szCs w:val="30"/>
        </w:rPr>
        <w:t xml:space="preserve"> года;</w:t>
      </w:r>
    </w:p>
    <w:p w:rsidR="004F06F2" w:rsidRPr="004F06F2" w:rsidRDefault="004F06F2" w:rsidP="00D97314">
      <w:pPr>
        <w:pStyle w:val="ConsPlusCell"/>
        <w:tabs>
          <w:tab w:val="left" w:pos="993"/>
        </w:tabs>
        <w:ind w:right="2" w:firstLine="567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сертификат соответствия Системы добровольной сертификации ИНТЕРГАЗСЕРТ.</w:t>
      </w:r>
    </w:p>
    <w:p w:rsidR="00D3688A" w:rsidRPr="00F21407" w:rsidRDefault="0065360D" w:rsidP="00C63F35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C63F35" w:rsidRPr="00C63F35">
        <w:rPr>
          <w:rFonts w:ascii="Times New Roman" w:hAnsi="Times New Roman"/>
          <w:sz w:val="30"/>
          <w:szCs w:val="30"/>
        </w:rPr>
        <w:t>5</w:t>
      </w:r>
      <w:r w:rsidR="00C63F35">
        <w:rPr>
          <w:rFonts w:ascii="Times New Roman" w:hAnsi="Times New Roman"/>
          <w:sz w:val="30"/>
          <w:szCs w:val="30"/>
        </w:rPr>
        <w:t> </w:t>
      </w:r>
      <w:r w:rsidR="00C63F35" w:rsidRPr="00C63F35">
        <w:rPr>
          <w:rFonts w:ascii="Times New Roman" w:hAnsi="Times New Roman"/>
          <w:sz w:val="30"/>
          <w:szCs w:val="30"/>
        </w:rPr>
        <w:t>919</w:t>
      </w:r>
      <w:r w:rsidR="00C63F35">
        <w:rPr>
          <w:rFonts w:ascii="Times New Roman" w:hAnsi="Times New Roman"/>
          <w:sz w:val="30"/>
          <w:szCs w:val="30"/>
        </w:rPr>
        <w:t> </w:t>
      </w:r>
      <w:r w:rsidR="00C63F35" w:rsidRPr="00C63F35">
        <w:rPr>
          <w:rFonts w:ascii="Times New Roman" w:hAnsi="Times New Roman"/>
          <w:sz w:val="30"/>
          <w:szCs w:val="30"/>
        </w:rPr>
        <w:t>445,00</w:t>
      </w:r>
      <w:r w:rsidR="00EC044B" w:rsidRPr="00F21407">
        <w:rPr>
          <w:rFonts w:ascii="Times New Roman" w:hAnsi="Times New Roman"/>
          <w:sz w:val="30"/>
          <w:szCs w:val="30"/>
        </w:rPr>
        <w:t xml:space="preserve"> </w:t>
      </w:r>
      <w:r w:rsidR="00316D7E">
        <w:rPr>
          <w:rFonts w:ascii="Times New Roman" w:hAnsi="Times New Roman"/>
          <w:sz w:val="30"/>
          <w:szCs w:val="30"/>
        </w:rPr>
        <w:t>росс</w:t>
      </w:r>
      <w:r w:rsidR="00EC044B" w:rsidRPr="00F21407">
        <w:rPr>
          <w:rFonts w:ascii="Times New Roman" w:hAnsi="Times New Roman"/>
          <w:sz w:val="30"/>
          <w:szCs w:val="30"/>
        </w:rPr>
        <w:t>. руб. без НДС</w:t>
      </w:r>
      <w:r w:rsidR="006141F7" w:rsidRPr="00F21407">
        <w:rPr>
          <w:rFonts w:ascii="Times New Roman" w:hAnsi="Times New Roman"/>
          <w:sz w:val="30"/>
          <w:szCs w:val="30"/>
        </w:rPr>
        <w:t xml:space="preserve"> (</w:t>
      </w:r>
      <w:r w:rsidR="00C63F35" w:rsidRPr="00C63F35">
        <w:rPr>
          <w:rFonts w:ascii="Times New Roman" w:hAnsi="Times New Roman"/>
          <w:sz w:val="30"/>
          <w:szCs w:val="30"/>
        </w:rPr>
        <w:t>7</w:t>
      </w:r>
      <w:r w:rsidR="00C63F35">
        <w:rPr>
          <w:rFonts w:ascii="Times New Roman" w:hAnsi="Times New Roman"/>
          <w:sz w:val="30"/>
          <w:szCs w:val="30"/>
        </w:rPr>
        <w:t> </w:t>
      </w:r>
      <w:r w:rsidR="00C63F35" w:rsidRPr="00C63F35">
        <w:rPr>
          <w:rFonts w:ascii="Times New Roman" w:hAnsi="Times New Roman"/>
          <w:sz w:val="30"/>
          <w:szCs w:val="30"/>
        </w:rPr>
        <w:t>093</w:t>
      </w:r>
      <w:r w:rsidR="00C63F35">
        <w:rPr>
          <w:rFonts w:ascii="Times New Roman" w:hAnsi="Times New Roman"/>
          <w:sz w:val="30"/>
          <w:szCs w:val="30"/>
        </w:rPr>
        <w:t> </w:t>
      </w:r>
      <w:r w:rsidR="00C63F35" w:rsidRPr="00C63F35">
        <w:rPr>
          <w:rFonts w:ascii="Times New Roman" w:hAnsi="Times New Roman"/>
          <w:sz w:val="30"/>
          <w:szCs w:val="30"/>
        </w:rPr>
        <w:t>313,60</w:t>
      </w:r>
      <w:r w:rsidR="00EC044B" w:rsidRPr="00F21407">
        <w:rPr>
          <w:rFonts w:ascii="Times New Roman" w:hAnsi="Times New Roman"/>
          <w:sz w:val="30"/>
          <w:szCs w:val="30"/>
        </w:rPr>
        <w:t xml:space="preserve"> </w:t>
      </w:r>
      <w:r w:rsidR="00316D7E">
        <w:rPr>
          <w:rFonts w:ascii="Times New Roman" w:hAnsi="Times New Roman"/>
          <w:sz w:val="30"/>
          <w:szCs w:val="30"/>
        </w:rPr>
        <w:t>росс</w:t>
      </w:r>
      <w:r w:rsidR="00EC044B" w:rsidRPr="00F21407">
        <w:rPr>
          <w:rFonts w:ascii="Times New Roman" w:hAnsi="Times New Roman"/>
          <w:sz w:val="30"/>
          <w:szCs w:val="30"/>
        </w:rPr>
        <w:t>. руб. с НДС</w:t>
      </w:r>
      <w:r w:rsidR="00316D7E">
        <w:rPr>
          <w:rFonts w:ascii="Times New Roman" w:hAnsi="Times New Roman"/>
          <w:sz w:val="30"/>
          <w:szCs w:val="30"/>
        </w:rPr>
        <w:t xml:space="preserve"> </w:t>
      </w:r>
      <w:r w:rsidR="00ED4DD2">
        <w:rPr>
          <w:rFonts w:ascii="Times New Roman" w:hAnsi="Times New Roman"/>
          <w:sz w:val="30"/>
          <w:szCs w:val="30"/>
        </w:rPr>
        <w:t>2</w:t>
      </w:r>
      <w:r w:rsidR="00316D7E">
        <w:rPr>
          <w:rFonts w:ascii="Times New Roman" w:hAnsi="Times New Roman"/>
          <w:sz w:val="30"/>
          <w:szCs w:val="30"/>
        </w:rPr>
        <w:t>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44"/>
        <w:gridCol w:w="992"/>
        <w:gridCol w:w="1418"/>
        <w:gridCol w:w="1701"/>
        <w:gridCol w:w="1701"/>
        <w:gridCol w:w="1701"/>
        <w:gridCol w:w="10"/>
      </w:tblGrid>
      <w:tr w:rsidR="0065360D" w:rsidRPr="001B220A" w:rsidTr="00C67137">
        <w:trPr>
          <w:trHeight w:val="705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EC044B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</w:p>
        </w:tc>
        <w:tc>
          <w:tcPr>
            <w:tcW w:w="6531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945258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="0065360D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65360D" w:rsidRPr="001B220A" w:rsidTr="00C67137">
        <w:trPr>
          <w:gridAfter w:val="1"/>
          <w:wAfter w:w="10" w:type="dxa"/>
          <w:trHeight w:val="615"/>
          <w:jc w:val="center"/>
        </w:trPr>
        <w:tc>
          <w:tcPr>
            <w:tcW w:w="56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94525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</w:p>
        </w:tc>
      </w:tr>
      <w:tr w:rsidR="00C63F35" w:rsidRPr="001B220A" w:rsidTr="00C63F35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C63F35" w:rsidRPr="001B220A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:rsidR="00C63F35" w:rsidRPr="004E6AE9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34E22">
              <w:rPr>
                <w:rFonts w:ascii="Times New Roman" w:eastAsia="Times New Roman" w:hAnsi="Times New Roman" w:cs="Times New Roman"/>
                <w:sz w:val="22"/>
                <w:szCs w:val="22"/>
              </w:rPr>
              <w:t>Кран шаровой DN 300, PN 8,0 МПа подземный приварной с ручным управлением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63F35" w:rsidRPr="00E34E22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947 764,00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2 843 292,00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568 658,40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3 411 950,40</w:t>
            </w:r>
          </w:p>
        </w:tc>
      </w:tr>
      <w:tr w:rsidR="00C63F35" w:rsidRPr="001B220A" w:rsidTr="00C63F35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63F35" w:rsidRPr="001B220A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4" w:type="dxa"/>
          </w:tcPr>
          <w:p w:rsidR="00C63F35" w:rsidRPr="004E6AE9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34E22">
              <w:rPr>
                <w:rFonts w:ascii="Times New Roman" w:eastAsia="Times New Roman" w:hAnsi="Times New Roman" w:cs="Times New Roman"/>
                <w:sz w:val="22"/>
                <w:szCs w:val="22"/>
              </w:rPr>
              <w:t>Кран шаровой DN 700, PN 8,0 МПа подземный приварной с пневмогидроприводом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63F35" w:rsidRPr="00E34E22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3 026 051,00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3 026 051,00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605 210,20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3 631 261,20</w:t>
            </w:r>
          </w:p>
        </w:tc>
      </w:tr>
      <w:tr w:rsidR="00C63F35" w:rsidRPr="001B220A" w:rsidTr="00C63F35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44" w:type="dxa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Транспортные расходы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50 102,00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50 102,00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3F35" w:rsidRPr="00C63F35" w:rsidRDefault="00C63F35" w:rsidP="00C63F3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sz w:val="22"/>
                <w:szCs w:val="22"/>
              </w:rPr>
              <w:t>50 102,00</w:t>
            </w:r>
          </w:p>
        </w:tc>
      </w:tr>
      <w:tr w:rsidR="00456A56" w:rsidRPr="001B220A" w:rsidTr="00456A56">
        <w:trPr>
          <w:gridAfter w:val="1"/>
          <w:wAfter w:w="10" w:type="dxa"/>
          <w:trHeight w:val="465"/>
          <w:jc w:val="center"/>
        </w:trPr>
        <w:tc>
          <w:tcPr>
            <w:tcW w:w="4815" w:type="dxa"/>
            <w:gridSpan w:val="4"/>
            <w:shd w:val="clear" w:color="auto" w:fill="auto"/>
            <w:vAlign w:val="center"/>
          </w:tcPr>
          <w:p w:rsidR="00456A56" w:rsidRPr="00456A56" w:rsidRDefault="00456A56" w:rsidP="00456A56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56A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 в росс.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6A56" w:rsidRPr="00456A56" w:rsidRDefault="00C63F35" w:rsidP="00C63F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919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445,00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6A56" w:rsidRPr="00456A56" w:rsidRDefault="00C63F35" w:rsidP="00C63F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173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868,60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6A56" w:rsidRPr="00456A56" w:rsidRDefault="00C63F35" w:rsidP="00C63F3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093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C63F3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313,60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4E6AE9">
      <w:footerReference w:type="default" r:id="rId8"/>
      <w:headerReference w:type="first" r:id="rId9"/>
      <w:footerReference w:type="first" r:id="rId10"/>
      <w:type w:val="continuous"/>
      <w:pgSz w:w="11909" w:h="16834"/>
      <w:pgMar w:top="568" w:right="567" w:bottom="1702" w:left="1701" w:header="284" w:footer="16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592" w:rsidRDefault="00BF7592" w:rsidP="00CA2407">
      <w:r>
        <w:separator/>
      </w:r>
    </w:p>
  </w:endnote>
  <w:endnote w:type="continuationSeparator" w:id="0">
    <w:p w:rsidR="00BF7592" w:rsidRDefault="00BF7592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5740155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4E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0984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3F3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592" w:rsidRDefault="00BF7592" w:rsidP="00CA2407">
      <w:r>
        <w:separator/>
      </w:r>
    </w:p>
  </w:footnote>
  <w:footnote w:type="continuationSeparator" w:id="0">
    <w:p w:rsidR="00BF7592" w:rsidRDefault="00BF7592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4E6AE9" w:rsidRPr="004E6AE9" w:rsidRDefault="00C17D37" w:rsidP="004E6AE9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C044B" w:rsidRPr="00EC044B">
      <w:rPr>
        <w:rFonts w:ascii="Times New Roman" w:hAnsi="Times New Roman" w:cs="Times New Roman"/>
        <w:i/>
      </w:rPr>
      <w:t xml:space="preserve">№ </w:t>
    </w:r>
    <w:r w:rsidR="004F7723" w:rsidRPr="004F7723">
      <w:rPr>
        <w:rFonts w:ascii="Times New Roman" w:hAnsi="Times New Roman" w:cs="Times New Roman"/>
        <w:i/>
      </w:rPr>
      <w:t>22_ГТБ_1001057766</w:t>
    </w:r>
    <w:r w:rsidR="004E6AE9" w:rsidRPr="004E6AE9">
      <w:rPr>
        <w:rFonts w:ascii="Times New Roman" w:hAnsi="Times New Roman" w:cs="Times New Roman"/>
        <w:i/>
      </w:rPr>
      <w:t xml:space="preserve"> (№</w:t>
    </w:r>
    <w:r w:rsidR="004F7723" w:rsidRPr="004F7723">
      <w:rPr>
        <w:rFonts w:ascii="Times New Roman" w:hAnsi="Times New Roman" w:cs="Times New Roman"/>
        <w:i/>
      </w:rPr>
      <w:t>1001057766</w:t>
    </w:r>
    <w:r w:rsidR="004E6AE9" w:rsidRPr="004E6AE9">
      <w:rPr>
        <w:rFonts w:ascii="Times New Roman" w:hAnsi="Times New Roman" w:cs="Times New Roman"/>
        <w:i/>
      </w:rPr>
      <w:t>)</w:t>
    </w:r>
  </w:p>
  <w:p w:rsidR="00945258" w:rsidRPr="00945258" w:rsidRDefault="004E6AE9" w:rsidP="004E6AE9">
    <w:pPr>
      <w:pStyle w:val="a6"/>
      <w:jc w:val="right"/>
      <w:rPr>
        <w:rFonts w:ascii="Times New Roman" w:hAnsi="Times New Roman" w:cs="Times New Roman"/>
        <w:i/>
      </w:rPr>
    </w:pPr>
    <w:r w:rsidRPr="004E6AE9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C63F35" w:rsidRPr="00C63F35">
      <w:rPr>
        <w:rFonts w:ascii="Times New Roman" w:hAnsi="Times New Roman" w:cs="Times New Roman"/>
        <w:i/>
      </w:rPr>
      <w:t>22/4.2/0107107/ГТБ</w:t>
    </w:r>
    <w:r w:rsidRPr="004E6AE9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88F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1F6755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E3C6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E11E7"/>
    <w:rsid w:val="004E5C3B"/>
    <w:rsid w:val="004E6AE9"/>
    <w:rsid w:val="004F06F2"/>
    <w:rsid w:val="004F19C7"/>
    <w:rsid w:val="004F1C44"/>
    <w:rsid w:val="004F4575"/>
    <w:rsid w:val="004F673B"/>
    <w:rsid w:val="004F7723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60536"/>
    <w:rsid w:val="00561F43"/>
    <w:rsid w:val="0056756A"/>
    <w:rsid w:val="005807E2"/>
    <w:rsid w:val="00581F45"/>
    <w:rsid w:val="0059762E"/>
    <w:rsid w:val="005A23A3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A320B"/>
    <w:rsid w:val="006A6E87"/>
    <w:rsid w:val="006B312B"/>
    <w:rsid w:val="006C2192"/>
    <w:rsid w:val="006C34B2"/>
    <w:rsid w:val="006D3C63"/>
    <w:rsid w:val="006D4733"/>
    <w:rsid w:val="006D5F7F"/>
    <w:rsid w:val="006D7A5E"/>
    <w:rsid w:val="006E1FAA"/>
    <w:rsid w:val="006E2BB5"/>
    <w:rsid w:val="006E7D39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1C98"/>
    <w:rsid w:val="00722E00"/>
    <w:rsid w:val="00723E4F"/>
    <w:rsid w:val="0072522F"/>
    <w:rsid w:val="007276AD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866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1E3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B35A8"/>
    <w:rsid w:val="008D23B8"/>
    <w:rsid w:val="008E04E0"/>
    <w:rsid w:val="008E0830"/>
    <w:rsid w:val="008E15DB"/>
    <w:rsid w:val="008E3255"/>
    <w:rsid w:val="008F05A7"/>
    <w:rsid w:val="008F5735"/>
    <w:rsid w:val="009050A1"/>
    <w:rsid w:val="009218B7"/>
    <w:rsid w:val="0092340C"/>
    <w:rsid w:val="00924AF5"/>
    <w:rsid w:val="009275C6"/>
    <w:rsid w:val="00937D48"/>
    <w:rsid w:val="009442B0"/>
    <w:rsid w:val="00945258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855"/>
    <w:rsid w:val="00A30958"/>
    <w:rsid w:val="00A30C04"/>
    <w:rsid w:val="00A30F29"/>
    <w:rsid w:val="00A31CB0"/>
    <w:rsid w:val="00A327A5"/>
    <w:rsid w:val="00A350A2"/>
    <w:rsid w:val="00A357FA"/>
    <w:rsid w:val="00A43887"/>
    <w:rsid w:val="00A44EC8"/>
    <w:rsid w:val="00A5583C"/>
    <w:rsid w:val="00A57416"/>
    <w:rsid w:val="00A578F6"/>
    <w:rsid w:val="00A60CDF"/>
    <w:rsid w:val="00A6181D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7BCB"/>
    <w:rsid w:val="00B61D7C"/>
    <w:rsid w:val="00B66BBC"/>
    <w:rsid w:val="00B768B2"/>
    <w:rsid w:val="00B81541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4305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BF7592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7C4A"/>
    <w:rsid w:val="00C61638"/>
    <w:rsid w:val="00C62456"/>
    <w:rsid w:val="00C63F35"/>
    <w:rsid w:val="00C67137"/>
    <w:rsid w:val="00C72441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2B07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34E22"/>
    <w:rsid w:val="00E40CBB"/>
    <w:rsid w:val="00E4345B"/>
    <w:rsid w:val="00E434A8"/>
    <w:rsid w:val="00E43556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593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D4DD2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610B"/>
    <w:rsid w:val="00F969E2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2E570B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36CE-90A7-4090-83AD-A45D09AF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27</cp:revision>
  <cp:lastPrinted>2022-10-21T08:29:00Z</cp:lastPrinted>
  <dcterms:created xsi:type="dcterms:W3CDTF">2020-12-11T11:17:00Z</dcterms:created>
  <dcterms:modified xsi:type="dcterms:W3CDTF">2022-10-21T08:29:00Z</dcterms:modified>
</cp:coreProperties>
</file>