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B80045" w:rsidRDefault="007157BE" w:rsidP="007157BE">
      <w:pPr>
        <w:pStyle w:val="a8"/>
        <w:jc w:val="right"/>
        <w:rPr>
          <w:rFonts w:ascii="Times New Roman" w:hAnsi="Times New Roman" w:cs="Times New Roman"/>
          <w:b/>
          <w:sz w:val="28"/>
          <w:szCs w:val="28"/>
        </w:rPr>
      </w:pPr>
      <w:r w:rsidRPr="00B80045">
        <w:rPr>
          <w:rFonts w:ascii="Times New Roman" w:hAnsi="Times New Roman" w:cs="Times New Roman"/>
          <w:b/>
          <w:sz w:val="28"/>
          <w:szCs w:val="28"/>
        </w:rPr>
        <w:t>Приложение 1</w:t>
      </w:r>
    </w:p>
    <w:p w:rsidR="00B02777" w:rsidRPr="00B02777" w:rsidRDefault="00B02777" w:rsidP="00B02777">
      <w:pPr>
        <w:spacing w:after="0" w:line="240" w:lineRule="auto"/>
        <w:jc w:val="right"/>
        <w:rPr>
          <w:rFonts w:ascii="Times New Roman" w:hAnsi="Times New Roman" w:cs="Times New Roman"/>
          <w:i/>
        </w:rPr>
      </w:pPr>
      <w:r w:rsidRPr="00B02777">
        <w:rPr>
          <w:rFonts w:ascii="Times New Roman" w:hAnsi="Times New Roman" w:cs="Times New Roman"/>
          <w:i/>
        </w:rPr>
        <w:t>Документация о маркетинговых исследованиях № 2</w:t>
      </w:r>
      <w:r w:rsidR="00093728">
        <w:rPr>
          <w:rFonts w:ascii="Times New Roman" w:hAnsi="Times New Roman" w:cs="Times New Roman"/>
          <w:i/>
        </w:rPr>
        <w:t>2</w:t>
      </w:r>
      <w:r w:rsidRPr="00B02777">
        <w:rPr>
          <w:rFonts w:ascii="Times New Roman" w:hAnsi="Times New Roman" w:cs="Times New Roman"/>
          <w:i/>
        </w:rPr>
        <w:t>_ГТБеларусь-4.3-1208-00</w:t>
      </w:r>
      <w:r w:rsidR="00DD5CED">
        <w:rPr>
          <w:rFonts w:ascii="Times New Roman" w:hAnsi="Times New Roman" w:cs="Times New Roman"/>
          <w:i/>
        </w:rPr>
        <w:t>11</w:t>
      </w:r>
    </w:p>
    <w:p w:rsidR="00B02777" w:rsidRPr="00B02777" w:rsidRDefault="00B02777" w:rsidP="00B02777">
      <w:pPr>
        <w:spacing w:line="240" w:lineRule="auto"/>
        <w:jc w:val="right"/>
        <w:rPr>
          <w:rFonts w:ascii="Times New Roman" w:hAnsi="Times New Roman" w:cs="Times New Roman"/>
          <w:i/>
        </w:rPr>
      </w:pPr>
      <w:r w:rsidRPr="00B02777">
        <w:rPr>
          <w:rFonts w:ascii="Times New Roman" w:hAnsi="Times New Roman" w:cs="Times New Roman"/>
          <w:i/>
        </w:rPr>
        <w:t>(№1000</w:t>
      </w:r>
      <w:r w:rsidR="00DD5CED">
        <w:rPr>
          <w:rFonts w:ascii="Times New Roman" w:hAnsi="Times New Roman" w:cs="Times New Roman"/>
          <w:i/>
        </w:rPr>
        <w:t>973875</w:t>
      </w:r>
      <w:r w:rsidRPr="00B02777">
        <w:rPr>
          <w:rFonts w:ascii="Times New Roman" w:hAnsi="Times New Roman" w:cs="Times New Roman"/>
          <w:i/>
        </w:rPr>
        <w:t>)</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6"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6"/>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Актуальные сведения об учредителях, текущее состояние ЮЛ (ликвидация, </w:t>
            </w:r>
            <w:bookmarkStart w:id="7" w:name="_GoBack"/>
            <w:r w:rsidRPr="00B80045">
              <w:rPr>
                <w:rFonts w:ascii="Times New Roman" w:eastAsia="Times New Roman+FPEF" w:hAnsi="Times New Roman" w:cs="Times New Roman"/>
                <w:sz w:val="16"/>
                <w:szCs w:val="16"/>
              </w:rPr>
              <w:t>реорганизация, внешнее управление, банкротство и ины</w:t>
            </w:r>
            <w:bookmarkEnd w:id="7"/>
            <w:r w:rsidRPr="00B80045">
              <w:rPr>
                <w:rFonts w:ascii="Times New Roman" w:eastAsia="Times New Roman+FPEF" w:hAnsi="Times New Roman" w:cs="Times New Roman"/>
                <w:sz w:val="16"/>
                <w:szCs w:val="16"/>
              </w:rPr>
              <w:t>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w:t>
            </w:r>
            <w:r w:rsidRPr="00B80045">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w:t>
            </w:r>
            <w:r w:rsidRPr="00B80045">
              <w:rPr>
                <w:rFonts w:ascii="Times New Roman" w:eastAsia="Times New Roman+FPEF" w:hAnsi="Times New Roman" w:cs="Times New Roman"/>
                <w:sz w:val="16"/>
                <w:szCs w:val="16"/>
              </w:rPr>
              <w:lastRenderedPageBreak/>
              <w:t>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0045">
              <w:rPr>
                <w:rFonts w:ascii="Times New Roman" w:hAnsi="Times New Roman" w:cs="Times New Roman"/>
                <w:sz w:val="16"/>
                <w:szCs w:val="16"/>
              </w:rPr>
              <w:t>неполнородными</w:t>
            </w:r>
            <w:proofErr w:type="spellEnd"/>
            <w:r w:rsidRPr="00B80045">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между участником закупки и заказчиком конфликта интересов.</w:t>
            </w:r>
          </w:p>
        </w:tc>
      </w:tr>
      <w:tr w:rsidR="00B83B5C" w:rsidRPr="00B80045" w:rsidTr="00E22E96">
        <w:trPr>
          <w:trHeight w:val="196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B80045" w:rsidRDefault="00B83B5C" w:rsidP="000614EE">
            <w:pPr>
              <w:jc w:val="both"/>
              <w:rPr>
                <w:rFonts w:ascii="Times New Roman" w:hAnsi="Times New Roman" w:cs="Times New Roman"/>
                <w:sz w:val="16"/>
                <w:szCs w:val="16"/>
              </w:rPr>
            </w:pP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98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AD11B7"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B80045">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AD11B7">
              <w:rPr>
                <w:sz w:val="16"/>
                <w:szCs w:val="16"/>
              </w:rPr>
              <w:t xml:space="preserve"> </w:t>
            </w:r>
            <w:r w:rsidR="00AD11B7" w:rsidRPr="00AD11B7">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6B2F27">
        <w:trPr>
          <w:trHeight w:val="1561"/>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6B2F27">
        <w:trPr>
          <w:trHeight w:val="111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22B1A">
        <w:trPr>
          <w:trHeight w:val="155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22B1A">
        <w:trPr>
          <w:trHeight w:val="140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B80045">
              <w:rPr>
                <w:rFonts w:ascii="Times New Roman" w:hAnsi="Times New Roman" w:cs="Times New Roman"/>
                <w:sz w:val="16"/>
                <w:szCs w:val="16"/>
              </w:rPr>
              <w:t>дилерства</w:t>
            </w:r>
            <w:proofErr w:type="spellEnd"/>
            <w:r w:rsidRPr="00B80045">
              <w:rPr>
                <w:rFonts w:ascii="Times New Roman" w:hAnsi="Times New Roman" w:cs="Times New Roman"/>
                <w:sz w:val="16"/>
                <w:szCs w:val="16"/>
              </w:rPr>
              <w:t>/</w:t>
            </w:r>
            <w:proofErr w:type="spellStart"/>
            <w:r w:rsidRPr="00B80045">
              <w:rPr>
                <w:rFonts w:ascii="Times New Roman" w:hAnsi="Times New Roman" w:cs="Times New Roman"/>
                <w:sz w:val="16"/>
                <w:szCs w:val="16"/>
              </w:rPr>
              <w:t>дистрибъюторства</w:t>
            </w:r>
            <w:proofErr w:type="spellEnd"/>
            <w:r w:rsidRPr="00B80045">
              <w:rPr>
                <w:rFonts w:ascii="Times New Roman" w:hAnsi="Times New Roman" w:cs="Times New Roman"/>
                <w:sz w:val="16"/>
                <w:szCs w:val="16"/>
              </w:rPr>
              <w:t>)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lastRenderedPageBreak/>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F10330" w:rsidRPr="00B80045">
        <w:rPr>
          <w:rFonts w:ascii="Times New Roman" w:hAnsi="Times New Roman" w:cs="Times New Roman"/>
          <w:sz w:val="28"/>
          <w:szCs w:val="28"/>
        </w:rPr>
        <w:t xml:space="preserve"> разделом 1 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9D1" w:rsidRDefault="004809D1" w:rsidP="00223DC0">
      <w:pPr>
        <w:spacing w:after="0" w:line="240" w:lineRule="auto"/>
      </w:pPr>
      <w:r>
        <w:separator/>
      </w:r>
    </w:p>
  </w:endnote>
  <w:endnote w:type="continuationSeparator" w:id="0">
    <w:p w:rsidR="004809D1" w:rsidRDefault="004809D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D5CED">
          <w:rPr>
            <w:rFonts w:ascii="Times New Roman" w:hAnsi="Times New Roman" w:cs="Times New Roman"/>
            <w:noProof/>
            <w:sz w:val="24"/>
            <w:szCs w:val="24"/>
          </w:rPr>
          <w:t>6</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9D1" w:rsidRDefault="004809D1" w:rsidP="00223DC0">
      <w:pPr>
        <w:spacing w:after="0" w:line="240" w:lineRule="auto"/>
      </w:pPr>
      <w:r>
        <w:separator/>
      </w:r>
    </w:p>
  </w:footnote>
  <w:footnote w:type="continuationSeparator" w:id="0">
    <w:p w:rsidR="004809D1" w:rsidRDefault="004809D1"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6C45"/>
    <w:rsid w:val="000614EE"/>
    <w:rsid w:val="00066097"/>
    <w:rsid w:val="00066528"/>
    <w:rsid w:val="00077AFA"/>
    <w:rsid w:val="00093728"/>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9D1"/>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4F47"/>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F39A1"/>
    <w:rsid w:val="006010C7"/>
    <w:rsid w:val="00616A37"/>
    <w:rsid w:val="00640F40"/>
    <w:rsid w:val="00653783"/>
    <w:rsid w:val="00656620"/>
    <w:rsid w:val="00674359"/>
    <w:rsid w:val="006808B3"/>
    <w:rsid w:val="00690E45"/>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3DFB"/>
    <w:rsid w:val="009A2E01"/>
    <w:rsid w:val="009A6EAC"/>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2777"/>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B51F3"/>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F6652"/>
    <w:rsid w:val="00D022B5"/>
    <w:rsid w:val="00D12BB8"/>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5E3B"/>
    <w:rsid w:val="00DC6FCF"/>
    <w:rsid w:val="00DD06CC"/>
    <w:rsid w:val="00DD4FD5"/>
    <w:rsid w:val="00DD5CED"/>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C489C7-B8F2-4761-B7F5-8E1912A9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661470187">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078A9-FCD3-4857-968E-BBE76DAA5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2267</Words>
  <Characters>12923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Зубова Ольга Александровна</cp:lastModifiedBy>
  <cp:revision>5</cp:revision>
  <cp:lastPrinted>2018-07-17T05:18:00Z</cp:lastPrinted>
  <dcterms:created xsi:type="dcterms:W3CDTF">2021-09-15T09:40:00Z</dcterms:created>
  <dcterms:modified xsi:type="dcterms:W3CDTF">2022-02-07T09:21:00Z</dcterms:modified>
</cp:coreProperties>
</file>