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C26858" w:rsidRDefault="00013B4E" w:rsidP="00013B4E">
      <w:pPr>
        <w:pStyle w:val="ab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6542DC" w:rsidRPr="006542DC">
        <w:rPr>
          <w:i/>
          <w:sz w:val="24"/>
          <w:szCs w:val="24"/>
        </w:rPr>
        <w:t>№ 2</w:t>
      </w:r>
      <w:r w:rsidR="005D1D2C">
        <w:rPr>
          <w:i/>
          <w:sz w:val="24"/>
          <w:szCs w:val="24"/>
        </w:rPr>
        <w:t>2</w:t>
      </w:r>
      <w:r w:rsidR="006542DC" w:rsidRPr="006542DC">
        <w:rPr>
          <w:i/>
          <w:sz w:val="24"/>
          <w:szCs w:val="24"/>
        </w:rPr>
        <w:t>_ГТБеларусь-4.3-1213/4-00</w:t>
      </w:r>
      <w:r w:rsidR="005D1D2C">
        <w:rPr>
          <w:i/>
          <w:sz w:val="24"/>
          <w:szCs w:val="24"/>
        </w:rPr>
        <w:t>22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472D13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E40311">
        <w:rPr>
          <w:sz w:val="30"/>
          <w:szCs w:val="30"/>
          <w:lang w:eastAsia="x-none"/>
        </w:rPr>
        <w:t>кабельно-проводниковой продукции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667D8B">
      <w:pPr>
        <w:pStyle w:val="aa"/>
        <w:numPr>
          <w:ilvl w:val="0"/>
          <w:numId w:val="1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</w:t>
      </w:r>
      <w:bookmarkStart w:id="0" w:name="_GoBack"/>
      <w:bookmarkEnd w:id="0"/>
      <w:r>
        <w:rPr>
          <w:sz w:val="30"/>
          <w:szCs w:val="30"/>
        </w:rPr>
        <w:t>максимальная цена (далее – НМЦ) в соответствии с Таблицей №1.</w:t>
      </w:r>
    </w:p>
    <w:p w:rsidR="00B70068" w:rsidRDefault="00B70068" w:rsidP="00B70068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852"/>
        <w:gridCol w:w="4394"/>
        <w:gridCol w:w="709"/>
        <w:gridCol w:w="1134"/>
        <w:gridCol w:w="1275"/>
        <w:gridCol w:w="1701"/>
      </w:tblGrid>
      <w:tr w:rsidR="00C26858" w:rsidRPr="000B32CC" w:rsidTr="00845A4B">
        <w:trPr>
          <w:trHeight w:val="64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Наименование МТР </w:t>
            </w:r>
          </w:p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(либо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НМЦ (сумма) </w:t>
            </w:r>
          </w:p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без НДС, </w:t>
            </w:r>
          </w:p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бел.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58" w:rsidRPr="00E40311" w:rsidRDefault="00C26858" w:rsidP="00E40311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Срок поставки</w:t>
            </w:r>
          </w:p>
        </w:tc>
      </w:tr>
      <w:tr w:rsidR="00945AA0" w:rsidRPr="000B32CC" w:rsidTr="00845A4B">
        <w:trPr>
          <w:trHeight w:val="40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5D1D2C">
            <w:pPr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 xml:space="preserve">Кабель ВВГ </w:t>
            </w:r>
            <w:r w:rsidR="005D1D2C">
              <w:rPr>
                <w:sz w:val="24"/>
                <w:szCs w:val="24"/>
              </w:rPr>
              <w:t>1</w:t>
            </w:r>
            <w:r w:rsidRPr="00945AA0">
              <w:rPr>
                <w:sz w:val="24"/>
                <w:szCs w:val="24"/>
              </w:rPr>
              <w:t>х</w:t>
            </w:r>
            <w:r w:rsidR="005D1D2C"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5D1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  <w:r w:rsidR="006425FB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A0" w:rsidRPr="005D1D2C" w:rsidRDefault="005D1D2C" w:rsidP="00945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A2413C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Апрель 202</w:t>
            </w:r>
            <w:r>
              <w:rPr>
                <w:sz w:val="24"/>
                <w:szCs w:val="24"/>
              </w:rPr>
              <w:t>2</w:t>
            </w:r>
          </w:p>
        </w:tc>
      </w:tr>
      <w:tr w:rsidR="00945AA0" w:rsidRPr="000B32CC" w:rsidTr="00845A4B">
        <w:trPr>
          <w:trHeight w:val="40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5D1D2C">
            <w:pPr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 xml:space="preserve">Кабель ВВГ </w:t>
            </w:r>
            <w:r w:rsidR="005D1D2C">
              <w:rPr>
                <w:sz w:val="24"/>
                <w:szCs w:val="24"/>
              </w:rPr>
              <w:t>2</w:t>
            </w:r>
            <w:r w:rsidRPr="00945AA0">
              <w:rPr>
                <w:sz w:val="24"/>
                <w:szCs w:val="24"/>
              </w:rPr>
              <w:t>х</w:t>
            </w:r>
            <w:r w:rsidR="005D1D2C"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5D1D2C">
            <w:pPr>
              <w:jc w:val="right"/>
              <w:rPr>
                <w:color w:val="000000"/>
                <w:sz w:val="24"/>
                <w:szCs w:val="24"/>
              </w:rPr>
            </w:pPr>
            <w:r w:rsidRPr="00945AA0">
              <w:rPr>
                <w:color w:val="000000"/>
                <w:sz w:val="24"/>
                <w:szCs w:val="24"/>
              </w:rPr>
              <w:t>1</w:t>
            </w:r>
            <w:r w:rsidR="005D1D2C">
              <w:rPr>
                <w:color w:val="000000"/>
                <w:sz w:val="24"/>
                <w:szCs w:val="24"/>
              </w:rPr>
              <w:t>6</w:t>
            </w:r>
            <w:r w:rsidRPr="00945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A0" w:rsidRPr="00945AA0" w:rsidRDefault="005D1D2C" w:rsidP="00945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A2413C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Апрель 202</w:t>
            </w:r>
            <w:r w:rsidR="00A2413C">
              <w:rPr>
                <w:sz w:val="24"/>
                <w:szCs w:val="24"/>
              </w:rPr>
              <w:t>2</w:t>
            </w:r>
          </w:p>
        </w:tc>
      </w:tr>
      <w:tr w:rsidR="00945AA0" w:rsidRPr="000B32CC" w:rsidTr="00845A4B">
        <w:trPr>
          <w:trHeight w:val="40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5D1D2C">
            <w:pPr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 xml:space="preserve">Кабель ВВГ </w:t>
            </w:r>
            <w:r w:rsidR="005D1D2C">
              <w:rPr>
                <w:sz w:val="24"/>
                <w:szCs w:val="24"/>
              </w:rPr>
              <w:t>2</w:t>
            </w:r>
            <w:r w:rsidRPr="00945AA0">
              <w:rPr>
                <w:sz w:val="24"/>
                <w:szCs w:val="24"/>
              </w:rPr>
              <w:t>х</w:t>
            </w:r>
            <w:r w:rsidR="005D1D2C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5D1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945AA0" w:rsidRPr="00945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A0" w:rsidRPr="00945AA0" w:rsidRDefault="005D1D2C" w:rsidP="00945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Апрель 202</w:t>
            </w:r>
            <w:r>
              <w:rPr>
                <w:sz w:val="24"/>
                <w:szCs w:val="24"/>
              </w:rPr>
              <w:t>2</w:t>
            </w:r>
          </w:p>
        </w:tc>
      </w:tr>
      <w:tr w:rsidR="00945AA0" w:rsidRPr="000B32CC" w:rsidTr="00845A4B">
        <w:trPr>
          <w:trHeight w:val="40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5D1D2C">
            <w:pPr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 xml:space="preserve">Кабель </w:t>
            </w:r>
            <w:r w:rsidR="005D1D2C">
              <w:rPr>
                <w:sz w:val="24"/>
                <w:szCs w:val="24"/>
              </w:rPr>
              <w:t>КВВГнг 14</w:t>
            </w:r>
            <w:r w:rsidRPr="00945AA0">
              <w:rPr>
                <w:sz w:val="24"/>
                <w:szCs w:val="24"/>
              </w:rPr>
              <w:t>х</w:t>
            </w:r>
            <w:r w:rsidR="005D1D2C"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5D1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945AA0" w:rsidRPr="00945AA0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A0" w:rsidRPr="00945AA0" w:rsidRDefault="005D1D2C" w:rsidP="00945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A2413C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Апрель 202</w:t>
            </w:r>
            <w:r>
              <w:rPr>
                <w:sz w:val="24"/>
                <w:szCs w:val="24"/>
              </w:rPr>
              <w:t>2</w:t>
            </w:r>
          </w:p>
        </w:tc>
      </w:tr>
      <w:tr w:rsidR="00945AA0" w:rsidRPr="000B32CC" w:rsidTr="00845A4B">
        <w:trPr>
          <w:trHeight w:val="40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5D1D2C">
            <w:pPr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 xml:space="preserve">Кабель </w:t>
            </w:r>
            <w:r w:rsidR="005D1D2C">
              <w:rPr>
                <w:sz w:val="24"/>
                <w:szCs w:val="24"/>
              </w:rPr>
              <w:t>КВКБШВ 10</w:t>
            </w:r>
            <w:r w:rsidRPr="00945AA0">
              <w:rPr>
                <w:sz w:val="24"/>
                <w:szCs w:val="24"/>
              </w:rPr>
              <w:t>х</w:t>
            </w:r>
            <w:r w:rsidR="005D1D2C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5D1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945AA0" w:rsidRPr="00945AA0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A0" w:rsidRPr="00945AA0" w:rsidRDefault="005D1D2C" w:rsidP="00945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580,26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5D1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  <w:r w:rsidR="00945AA0" w:rsidRPr="00945AA0">
              <w:rPr>
                <w:sz w:val="24"/>
                <w:szCs w:val="24"/>
              </w:rPr>
              <w:t xml:space="preserve"> 202</w:t>
            </w:r>
            <w:r w:rsidR="00E41E39">
              <w:rPr>
                <w:sz w:val="24"/>
                <w:szCs w:val="24"/>
              </w:rPr>
              <w:t>2</w:t>
            </w:r>
          </w:p>
        </w:tc>
      </w:tr>
      <w:tr w:rsidR="00945AA0" w:rsidRPr="000B32CC" w:rsidTr="00845A4B">
        <w:trPr>
          <w:trHeight w:val="40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5D1D2C">
            <w:pPr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 xml:space="preserve">Кабель </w:t>
            </w:r>
            <w:r w:rsidR="005D1D2C">
              <w:rPr>
                <w:sz w:val="24"/>
                <w:szCs w:val="24"/>
              </w:rPr>
              <w:t>КГ 1х25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5D1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</w:t>
            </w:r>
            <w:r w:rsidR="00945AA0" w:rsidRPr="00945AA0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A0" w:rsidRPr="00945AA0" w:rsidRDefault="005D1D2C" w:rsidP="00945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1 791,80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945A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  <w:r w:rsidRPr="00945AA0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2</w:t>
            </w:r>
          </w:p>
        </w:tc>
      </w:tr>
      <w:tr w:rsidR="00945AA0" w:rsidRPr="000B32CC" w:rsidTr="00845A4B">
        <w:trPr>
          <w:trHeight w:val="40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5D1D2C">
            <w:pPr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 xml:space="preserve">Кабель </w:t>
            </w:r>
            <w:r w:rsidR="005D1D2C">
              <w:rPr>
                <w:sz w:val="24"/>
                <w:szCs w:val="24"/>
              </w:rPr>
              <w:t>КГ 5х6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5D1D2C">
            <w:pPr>
              <w:jc w:val="right"/>
              <w:rPr>
                <w:color w:val="000000"/>
                <w:sz w:val="24"/>
                <w:szCs w:val="24"/>
              </w:rPr>
            </w:pPr>
            <w:r w:rsidRPr="00945AA0">
              <w:rPr>
                <w:color w:val="000000"/>
                <w:sz w:val="24"/>
                <w:szCs w:val="24"/>
              </w:rPr>
              <w:t>5</w:t>
            </w:r>
            <w:r w:rsidR="005D1D2C">
              <w:rPr>
                <w:color w:val="000000"/>
                <w:sz w:val="24"/>
                <w:szCs w:val="24"/>
              </w:rPr>
              <w:t>00</w:t>
            </w:r>
            <w:r w:rsidRPr="00945AA0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A0" w:rsidRPr="00945AA0" w:rsidRDefault="005D1D2C" w:rsidP="00945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E41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  <w:r w:rsidRPr="00945AA0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2</w:t>
            </w:r>
          </w:p>
        </w:tc>
      </w:tr>
      <w:tr w:rsidR="00945AA0" w:rsidRPr="000B32CC" w:rsidTr="00845A4B">
        <w:trPr>
          <w:trHeight w:val="40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5D1D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МКШ 10х0,75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945AA0" w:rsidP="00945AA0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5D1D2C" w:rsidP="005D1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945AA0" w:rsidRPr="00945AA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A0" w:rsidRPr="00945AA0" w:rsidRDefault="005D1D2C" w:rsidP="00945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476,10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AA0" w:rsidRPr="00945AA0" w:rsidRDefault="00845A4B" w:rsidP="00945A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  <w:r w:rsidRPr="00945AA0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2</w:t>
            </w:r>
          </w:p>
        </w:tc>
      </w:tr>
    </w:tbl>
    <w:p w:rsidR="00E40311" w:rsidRDefault="00E40311" w:rsidP="00B70068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</w:p>
    <w:p w:rsidR="00DC0514" w:rsidRDefault="008A495F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751BEB">
        <w:rPr>
          <w:rFonts w:ascii="Times New Roman" w:hAnsi="Times New Roman"/>
          <w:b/>
          <w:sz w:val="30"/>
          <w:szCs w:val="30"/>
        </w:rPr>
        <w:t>Предлагаемая к поставке продукция должна быть включена в единый Реестр материально-технических ресурсов, допущенных к применению на объектах Общества и соответствующих требованиям ПАО «Газпром»</w:t>
      </w:r>
      <w:r>
        <w:rPr>
          <w:rFonts w:ascii="Times New Roman" w:hAnsi="Times New Roman"/>
          <w:b/>
          <w:sz w:val="30"/>
          <w:szCs w:val="30"/>
        </w:rPr>
        <w:t>.</w:t>
      </w:r>
    </w:p>
    <w:p w:rsidR="007A2623" w:rsidRPr="00B55876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620F06">
        <w:rPr>
          <w:rFonts w:ascii="Times New Roman" w:hAnsi="Times New Roman" w:cs="Times New Roman"/>
          <w:color w:val="000000"/>
          <w:sz w:val="30"/>
          <w:szCs w:val="30"/>
        </w:rPr>
        <w:t xml:space="preserve">не ранее 2021 года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C313DB" w:rsidRPr="00B55876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 w:rsidRPr="00B55876"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6542DC" w:rsidRPr="00B55876">
        <w:rPr>
          <w:rFonts w:ascii="Times New Roman" w:hAnsi="Times New Roman" w:cs="Times New Roman"/>
          <w:sz w:val="30"/>
          <w:szCs w:val="30"/>
        </w:rPr>
        <w:t>гарантий предприятий</w:t>
      </w:r>
      <w:r w:rsidR="00620F06">
        <w:rPr>
          <w:rFonts w:ascii="Times New Roman" w:hAnsi="Times New Roman" w:cs="Times New Roman"/>
          <w:sz w:val="30"/>
          <w:szCs w:val="30"/>
        </w:rPr>
        <w:t>-</w:t>
      </w:r>
      <w:r w:rsidR="006542DC" w:rsidRPr="00B55876">
        <w:rPr>
          <w:rFonts w:ascii="Times New Roman" w:hAnsi="Times New Roman" w:cs="Times New Roman"/>
          <w:sz w:val="30"/>
          <w:szCs w:val="30"/>
        </w:rPr>
        <w:t>изготовителей, но не менее 12 месяцев с даты поставки.</w:t>
      </w:r>
    </w:p>
    <w:p w:rsidR="00B55876" w:rsidRPr="00B55876" w:rsidRDefault="00B55876" w:rsidP="00B55876">
      <w:pPr>
        <w:ind w:left="-426"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Необходимая документация, требуемая в качестве приложения к поставляемой продукции:</w:t>
      </w:r>
    </w:p>
    <w:p w:rsidR="00B55876" w:rsidRPr="00B55876" w:rsidRDefault="00B55876" w:rsidP="00B55876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>- технический паспорт;</w:t>
      </w:r>
    </w:p>
    <w:p w:rsidR="00B55876" w:rsidRPr="00B55876" w:rsidRDefault="00B55876" w:rsidP="00B55876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- копия действующего сертификата (декларации) соответствия продукции ТР ТС;</w:t>
      </w:r>
    </w:p>
    <w:p w:rsidR="00B55876" w:rsidRPr="00B55876" w:rsidRDefault="00B55876" w:rsidP="00B55876">
      <w:pPr>
        <w:tabs>
          <w:tab w:val="left" w:pos="709"/>
        </w:tabs>
        <w:ind w:left="-426"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- иные документы, требуемые в соответствии с законодательством Республики Беларусь.</w:t>
      </w:r>
    </w:p>
    <w:p w:rsidR="006542DC" w:rsidRPr="00B55876" w:rsidRDefault="00B55876" w:rsidP="00B55876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Допускаются взаимозаменяемые аналоги. При отклонениях приемлемы только улучшающие параметры.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094152" w:rsidRDefault="00094152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sectPr w:rsidR="00094152" w:rsidSect="006B6B36">
      <w:pgSz w:w="11906" w:h="16838"/>
      <w:pgMar w:top="568" w:right="566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D20" w:rsidRDefault="00324D20" w:rsidP="006B6108">
      <w:r>
        <w:separator/>
      </w:r>
    </w:p>
  </w:endnote>
  <w:endnote w:type="continuationSeparator" w:id="0">
    <w:p w:rsidR="00324D20" w:rsidRDefault="00324D20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D20" w:rsidRDefault="00324D20" w:rsidP="006B6108">
      <w:r>
        <w:separator/>
      </w:r>
    </w:p>
  </w:footnote>
  <w:footnote w:type="continuationSeparator" w:id="0">
    <w:p w:rsidR="00324D20" w:rsidRDefault="00324D20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87D8D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36A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4D20"/>
    <w:rsid w:val="00325A86"/>
    <w:rsid w:val="00326188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E14C0"/>
    <w:rsid w:val="003E3C5B"/>
    <w:rsid w:val="003E6F07"/>
    <w:rsid w:val="003E7275"/>
    <w:rsid w:val="003F1455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26052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1D2C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0F06"/>
    <w:rsid w:val="006277A1"/>
    <w:rsid w:val="00635423"/>
    <w:rsid w:val="0063664F"/>
    <w:rsid w:val="00637D9B"/>
    <w:rsid w:val="006425FB"/>
    <w:rsid w:val="006464DF"/>
    <w:rsid w:val="00646864"/>
    <w:rsid w:val="0064744B"/>
    <w:rsid w:val="00651B9A"/>
    <w:rsid w:val="006542DC"/>
    <w:rsid w:val="006565AD"/>
    <w:rsid w:val="00661A99"/>
    <w:rsid w:val="00661DFB"/>
    <w:rsid w:val="0066516E"/>
    <w:rsid w:val="00666E20"/>
    <w:rsid w:val="00666E24"/>
    <w:rsid w:val="00666F0C"/>
    <w:rsid w:val="006673BF"/>
    <w:rsid w:val="00667418"/>
    <w:rsid w:val="00667D8B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18DD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4118C"/>
    <w:rsid w:val="008414CD"/>
    <w:rsid w:val="0084196A"/>
    <w:rsid w:val="008433A8"/>
    <w:rsid w:val="00843C92"/>
    <w:rsid w:val="00845A4B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71105"/>
    <w:rsid w:val="00872A05"/>
    <w:rsid w:val="008761B8"/>
    <w:rsid w:val="008864EB"/>
    <w:rsid w:val="008907E0"/>
    <w:rsid w:val="008917F8"/>
    <w:rsid w:val="008939E8"/>
    <w:rsid w:val="008A0A56"/>
    <w:rsid w:val="008A1359"/>
    <w:rsid w:val="008A35BB"/>
    <w:rsid w:val="008A4224"/>
    <w:rsid w:val="008A495F"/>
    <w:rsid w:val="008A60CD"/>
    <w:rsid w:val="008B170F"/>
    <w:rsid w:val="008B4747"/>
    <w:rsid w:val="008C38B0"/>
    <w:rsid w:val="008C4248"/>
    <w:rsid w:val="008C4D29"/>
    <w:rsid w:val="008C723F"/>
    <w:rsid w:val="008D0351"/>
    <w:rsid w:val="008D208F"/>
    <w:rsid w:val="008D3B39"/>
    <w:rsid w:val="008D3D87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5AA0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4F94"/>
    <w:rsid w:val="00A10145"/>
    <w:rsid w:val="00A135B5"/>
    <w:rsid w:val="00A13A42"/>
    <w:rsid w:val="00A162CE"/>
    <w:rsid w:val="00A23D46"/>
    <w:rsid w:val="00A2413C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5876"/>
    <w:rsid w:val="00B560D7"/>
    <w:rsid w:val="00B56971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858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2C05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4B1B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55D1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5DB0"/>
    <w:rsid w:val="00DF582E"/>
    <w:rsid w:val="00DF72A4"/>
    <w:rsid w:val="00E01A5A"/>
    <w:rsid w:val="00E02D21"/>
    <w:rsid w:val="00E0488D"/>
    <w:rsid w:val="00E06900"/>
    <w:rsid w:val="00E12393"/>
    <w:rsid w:val="00E13610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0311"/>
    <w:rsid w:val="00E41E39"/>
    <w:rsid w:val="00E4273A"/>
    <w:rsid w:val="00E433D5"/>
    <w:rsid w:val="00E437B2"/>
    <w:rsid w:val="00E43E48"/>
    <w:rsid w:val="00E4451F"/>
    <w:rsid w:val="00E45295"/>
    <w:rsid w:val="00E45D6E"/>
    <w:rsid w:val="00E46317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ABFF0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031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0311"/>
    <w:rPr>
      <w:b/>
      <w:bCs/>
      <w:sz w:val="24"/>
      <w:szCs w:val="22"/>
    </w:rPr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40311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0311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af0">
    <w:name w:val="No Spacing"/>
    <w:uiPriority w:val="1"/>
    <w:qFormat/>
    <w:rsid w:val="00E40311"/>
    <w:rPr>
      <w:rFonts w:ascii="Calibri" w:eastAsia="Calibri" w:hAnsi="Calibri"/>
      <w:sz w:val="22"/>
      <w:szCs w:val="22"/>
      <w:lang w:eastAsia="en-US"/>
    </w:rPr>
  </w:style>
  <w:style w:type="character" w:customStyle="1" w:styleId="113pt">
    <w:name w:val="Заголовок №1 + 13 pt"/>
    <w:rsid w:val="00E403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-contact-infocomma">
    <w:name w:val="b-contact-info__comma"/>
    <w:basedOn w:val="a0"/>
    <w:rsid w:val="00E40311"/>
  </w:style>
  <w:style w:type="character" w:customStyle="1" w:styleId="notranslate">
    <w:name w:val="notranslate"/>
    <w:basedOn w:val="a0"/>
    <w:rsid w:val="00E40311"/>
  </w:style>
  <w:style w:type="character" w:customStyle="1" w:styleId="b-contact-infocode">
    <w:name w:val="b-contact-info__code"/>
    <w:basedOn w:val="a0"/>
    <w:rsid w:val="00E40311"/>
  </w:style>
  <w:style w:type="paragraph" w:customStyle="1" w:styleId="Normal1">
    <w:name w:val="Normal1"/>
    <w:rsid w:val="00E40311"/>
    <w:pPr>
      <w:widowControl w:val="0"/>
      <w:jc w:val="both"/>
    </w:pPr>
    <w:rPr>
      <w:rFonts w:ascii="Arial" w:hAnsi="Arial" w:cs="Arial"/>
    </w:rPr>
  </w:style>
  <w:style w:type="character" w:customStyle="1" w:styleId="b-contact-infovalue1">
    <w:name w:val="b-contact-info__value1"/>
    <w:basedOn w:val="a0"/>
    <w:rsid w:val="00E40311"/>
    <w:rPr>
      <w:b w:val="0"/>
      <w:bCs w:val="0"/>
      <w:i w:val="0"/>
      <w:iCs w:val="0"/>
      <w:vanish w:val="0"/>
      <w:webHidden w:val="0"/>
      <w:specVanish w:val="0"/>
    </w:rPr>
  </w:style>
  <w:style w:type="character" w:styleId="af1">
    <w:name w:val="Strong"/>
    <w:uiPriority w:val="22"/>
    <w:qFormat/>
    <w:rsid w:val="00E40311"/>
    <w:rPr>
      <w:b/>
      <w:bCs/>
    </w:rPr>
  </w:style>
  <w:style w:type="character" w:customStyle="1" w:styleId="darktable">
    <w:name w:val="dark_table"/>
    <w:basedOn w:val="a0"/>
    <w:rsid w:val="00E40311"/>
  </w:style>
  <w:style w:type="character" w:customStyle="1" w:styleId="cs-contact-infocomma">
    <w:name w:val="cs-contact-info__comma"/>
    <w:basedOn w:val="a0"/>
    <w:rsid w:val="00E40311"/>
  </w:style>
  <w:style w:type="character" w:customStyle="1" w:styleId="js-phone-number">
    <w:name w:val="js-phone-number"/>
    <w:basedOn w:val="a0"/>
    <w:rsid w:val="00E40311"/>
  </w:style>
  <w:style w:type="character" w:styleId="af2">
    <w:name w:val="Emphasis"/>
    <w:uiPriority w:val="20"/>
    <w:qFormat/>
    <w:rsid w:val="00E40311"/>
    <w:rPr>
      <w:i/>
      <w:iCs/>
    </w:rPr>
  </w:style>
  <w:style w:type="character" w:customStyle="1" w:styleId="phone7">
    <w:name w:val="phone7"/>
    <w:basedOn w:val="a0"/>
    <w:rsid w:val="00E40311"/>
    <w:rPr>
      <w:vanish w:val="0"/>
      <w:webHidden w:val="0"/>
      <w:specVanish w:val="0"/>
    </w:rPr>
  </w:style>
  <w:style w:type="character" w:customStyle="1" w:styleId="grey11">
    <w:name w:val="grey11"/>
    <w:basedOn w:val="a0"/>
    <w:rsid w:val="00E40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247FC-E670-4FDF-B1BE-A562BEB3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2</cp:revision>
  <cp:lastPrinted>2021-03-12T06:00:00Z</cp:lastPrinted>
  <dcterms:created xsi:type="dcterms:W3CDTF">2022-02-11T06:19:00Z</dcterms:created>
  <dcterms:modified xsi:type="dcterms:W3CDTF">2022-02-11T06:19:00Z</dcterms:modified>
</cp:coreProperties>
</file>