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ОТКРЫТОЕ АКЦИОНЕРНОЕ ОБЩЕСТВО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«Газпром трансгаз Беларусь»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578C">
        <w:rPr>
          <w:b/>
          <w:sz w:val="28"/>
          <w:szCs w:val="28"/>
        </w:rPr>
        <w:t>(ОАО «Газпром трансгаз Беларусь»)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F578C">
        <w:rPr>
          <w:sz w:val="28"/>
          <w:szCs w:val="28"/>
        </w:rPr>
        <w:t>Филиал «Несвижское управление магистральных газопроводов</w:t>
      </w:r>
    </w:p>
    <w:p w:rsidR="003F0BCA" w:rsidRPr="00CF578C" w:rsidRDefault="003F0BCA" w:rsidP="003F0BC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F578C">
        <w:rPr>
          <w:sz w:val="28"/>
          <w:szCs w:val="28"/>
        </w:rPr>
        <w:t>ОАО «Газпром трансгаз Беларусь»</w:t>
      </w:r>
    </w:p>
    <w:p w:rsidR="003F0BCA" w:rsidRPr="00CF578C" w:rsidRDefault="003F0BCA" w:rsidP="003F0BCA">
      <w:pPr>
        <w:jc w:val="center"/>
        <w:rPr>
          <w:b/>
          <w:sz w:val="28"/>
          <w:szCs w:val="28"/>
        </w:rPr>
      </w:pPr>
      <w:r w:rsidRPr="00CF578C">
        <w:rPr>
          <w:sz w:val="28"/>
          <w:szCs w:val="28"/>
        </w:rPr>
        <w:t xml:space="preserve">222603, г. Несвиж, ул. </w:t>
      </w:r>
      <w:proofErr w:type="spellStart"/>
      <w:r w:rsidRPr="00CF578C">
        <w:rPr>
          <w:sz w:val="28"/>
          <w:szCs w:val="28"/>
        </w:rPr>
        <w:t>Сновская</w:t>
      </w:r>
      <w:proofErr w:type="spellEnd"/>
      <w:r w:rsidRPr="00CF578C">
        <w:rPr>
          <w:sz w:val="28"/>
          <w:szCs w:val="28"/>
        </w:rPr>
        <w:t>, Минская область, Республика Беларусь</w:t>
      </w:r>
    </w:p>
    <w:p w:rsidR="003F0BCA" w:rsidRPr="00CF578C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Default="003F0BCA" w:rsidP="003F0BCA">
      <w:pPr>
        <w:ind w:left="5103"/>
        <w:rPr>
          <w:sz w:val="28"/>
          <w:szCs w:val="28"/>
        </w:rPr>
      </w:pPr>
    </w:p>
    <w:p w:rsidR="003F0BCA" w:rsidRPr="00B44D5A" w:rsidRDefault="003F0BCA" w:rsidP="003F0BCA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3F0BCA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Pr="00735AF9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Pr="00735AF9" w:rsidRDefault="003F0BCA" w:rsidP="003F0BCA">
      <w:pPr>
        <w:jc w:val="center"/>
        <w:rPr>
          <w:b/>
          <w:sz w:val="28"/>
          <w:szCs w:val="28"/>
          <w:lang w:eastAsia="x-none"/>
        </w:rPr>
      </w:pPr>
    </w:p>
    <w:p w:rsidR="003F0BCA" w:rsidRDefault="003F0BCA" w:rsidP="003F0BCA">
      <w:pPr>
        <w:jc w:val="center"/>
        <w:rPr>
          <w:b/>
          <w:sz w:val="30"/>
          <w:szCs w:val="30"/>
          <w:lang w:eastAsia="x-none"/>
        </w:rPr>
      </w:pPr>
      <w:r w:rsidRPr="005904C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F0BCA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FA5305" w:rsidRPr="005904CC" w:rsidRDefault="00FA5305" w:rsidP="00FA5305">
      <w:pPr>
        <w:jc w:val="center"/>
        <w:rPr>
          <w:b/>
          <w:sz w:val="30"/>
          <w:szCs w:val="30"/>
          <w:lang w:eastAsia="x-none"/>
        </w:rPr>
      </w:pPr>
      <w:r w:rsidRPr="003A116B">
        <w:rPr>
          <w:b/>
          <w:sz w:val="30"/>
          <w:szCs w:val="30"/>
          <w:u w:val="single"/>
          <w:lang w:eastAsia="x-none"/>
        </w:rPr>
        <w:t xml:space="preserve">на </w:t>
      </w:r>
      <w:r w:rsidRPr="001D44EA">
        <w:rPr>
          <w:b/>
          <w:sz w:val="30"/>
          <w:szCs w:val="30"/>
          <w:u w:val="single"/>
          <w:lang w:eastAsia="x-none"/>
        </w:rPr>
        <w:t xml:space="preserve">поставку </w:t>
      </w:r>
      <w:r w:rsidR="005C0E4A">
        <w:rPr>
          <w:b/>
          <w:sz w:val="30"/>
          <w:szCs w:val="30"/>
          <w:u w:val="single"/>
          <w:lang w:eastAsia="x-none"/>
        </w:rPr>
        <w:t xml:space="preserve">грузозахватных приспособлений и ремней стяжных </w:t>
      </w:r>
      <w:r w:rsidRPr="001D44EA">
        <w:rPr>
          <w:b/>
          <w:sz w:val="30"/>
          <w:szCs w:val="30"/>
          <w:u w:val="single"/>
          <w:lang w:eastAsia="x-none"/>
        </w:rPr>
        <w:t>для нужд</w:t>
      </w:r>
      <w:r w:rsidR="0097484C">
        <w:rPr>
          <w:b/>
          <w:sz w:val="30"/>
          <w:szCs w:val="30"/>
          <w:u w:val="single"/>
          <w:lang w:eastAsia="x-none"/>
        </w:rPr>
        <w:t xml:space="preserve"> </w:t>
      </w:r>
      <w:r w:rsidRPr="001D44EA">
        <w:rPr>
          <w:b/>
          <w:sz w:val="30"/>
          <w:szCs w:val="30"/>
          <w:u w:val="single"/>
          <w:lang w:eastAsia="x-none"/>
        </w:rPr>
        <w:t>ОАО «Газпром трансгаз Беларусь»</w:t>
      </w:r>
    </w:p>
    <w:p w:rsidR="003F0BCA" w:rsidRPr="005904CC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3F0BCA" w:rsidRPr="00774ED1" w:rsidRDefault="003F0BCA" w:rsidP="003F0BCA">
      <w:pPr>
        <w:jc w:val="center"/>
        <w:rPr>
          <w:b/>
          <w:sz w:val="30"/>
          <w:szCs w:val="30"/>
          <w:lang w:eastAsia="x-none"/>
        </w:rPr>
      </w:pPr>
    </w:p>
    <w:p w:rsidR="00FA5305" w:rsidRPr="00FE47DF" w:rsidRDefault="005C0E4A" w:rsidP="005C0E4A">
      <w:pPr>
        <w:jc w:val="center"/>
        <w:rPr>
          <w:sz w:val="30"/>
          <w:szCs w:val="30"/>
        </w:rPr>
      </w:pPr>
      <w:r w:rsidRPr="005C0E4A">
        <w:rPr>
          <w:b/>
          <w:sz w:val="30"/>
          <w:szCs w:val="30"/>
        </w:rPr>
        <w:t>24_ГТБеларусь-4.3-1204/08-002</w:t>
      </w:r>
      <w:r w:rsidR="00FE47DF" w:rsidRPr="00FE47DF">
        <w:rPr>
          <w:b/>
          <w:sz w:val="30"/>
          <w:szCs w:val="30"/>
        </w:rPr>
        <w:t>9</w:t>
      </w:r>
      <w:r>
        <w:rPr>
          <w:b/>
          <w:sz w:val="30"/>
          <w:szCs w:val="30"/>
        </w:rPr>
        <w:t xml:space="preserve"> </w:t>
      </w:r>
      <w:r w:rsidR="00FA5305" w:rsidRPr="00774ED1">
        <w:rPr>
          <w:b/>
          <w:sz w:val="30"/>
          <w:szCs w:val="30"/>
        </w:rPr>
        <w:t xml:space="preserve">ППЗ </w:t>
      </w:r>
      <w:r w:rsidRPr="005C0E4A">
        <w:rPr>
          <w:b/>
          <w:sz w:val="30"/>
          <w:szCs w:val="30"/>
        </w:rPr>
        <w:t>100133</w:t>
      </w:r>
      <w:r w:rsidR="00FE47DF" w:rsidRPr="00FE47DF">
        <w:rPr>
          <w:b/>
          <w:sz w:val="30"/>
          <w:szCs w:val="30"/>
        </w:rPr>
        <w:t>7643</w:t>
      </w:r>
    </w:p>
    <w:p w:rsidR="00FA5305" w:rsidRPr="00153B80" w:rsidRDefault="00FA5305" w:rsidP="00FA5305">
      <w:pPr>
        <w:jc w:val="center"/>
        <w:rPr>
          <w:b/>
          <w:sz w:val="28"/>
          <w:szCs w:val="28"/>
        </w:rPr>
      </w:pPr>
      <w:r w:rsidRPr="00774ED1">
        <w:rPr>
          <w:sz w:val="30"/>
          <w:szCs w:val="30"/>
        </w:rPr>
        <w:t xml:space="preserve">(номер закупки в Плане Группы Газпром </w:t>
      </w:r>
      <w:r w:rsidR="00FE47DF" w:rsidRPr="00FE47DF">
        <w:rPr>
          <w:sz w:val="30"/>
          <w:szCs w:val="30"/>
        </w:rPr>
        <w:t>23/4.3/0116978/ГТБ</w:t>
      </w:r>
      <w:r w:rsidRPr="00774ED1">
        <w:rPr>
          <w:sz w:val="30"/>
          <w:szCs w:val="30"/>
        </w:rPr>
        <w:t>)</w:t>
      </w: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</w:p>
    <w:p w:rsidR="003F0BCA" w:rsidRDefault="003F0BCA" w:rsidP="003F0B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г. Несвиж, 2023</w:t>
      </w:r>
    </w:p>
    <w:p w:rsidR="003F0BCA" w:rsidRPr="00B237DD" w:rsidRDefault="003F0BCA" w:rsidP="003F0BCA">
      <w:pPr>
        <w:jc w:val="center"/>
        <w:rPr>
          <w:b/>
          <w:lang w:eastAsia="x-none"/>
        </w:rPr>
        <w:sectPr w:rsidR="003F0BCA" w:rsidRPr="00B237DD" w:rsidSect="00602B18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FE47DF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E47D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Рассмотрение и оценка Заявок </w:t>
      </w:r>
      <w:proofErr w:type="gramStart"/>
      <w:r w:rsidRPr="00DD4031">
        <w:rPr>
          <w:sz w:val="20"/>
        </w:rPr>
        <w:t>проводится</w:t>
      </w:r>
      <w:proofErr w:type="gramEnd"/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FE47DF" w:rsidRPr="00FE47DF">
        <w:rPr>
          <w:sz w:val="20"/>
        </w:rPr>
        <w:t xml:space="preserve">Письмо </w:t>
      </w:r>
      <w:r w:rsidR="00FE47D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4" w:name="_Toc453152083"/>
      <w:bookmarkStart w:id="275" w:name="_Toc453166635"/>
      <w:bookmarkStart w:id="276" w:name="_Toc453074243"/>
      <w:bookmarkStart w:id="277" w:name="_Toc476580305"/>
      <w:bookmarkStart w:id="278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79" w:name="_Toc52869465"/>
      <w:bookmarkStart w:id="280" w:name="_Toc109290752"/>
      <w:r w:rsidRPr="00B237DD">
        <w:rPr>
          <w:sz w:val="20"/>
        </w:rPr>
        <w:t>ОБРАЗЦЫ ФОРМ ДОКУМЕНТОВ, ВКЛЮЧАЕМЫХ В ЗАЯВКУ</w:t>
      </w:r>
      <w:bookmarkEnd w:id="274"/>
      <w:bookmarkEnd w:id="275"/>
      <w:bookmarkEnd w:id="276"/>
      <w:bookmarkEnd w:id="277"/>
      <w:bookmarkEnd w:id="278"/>
      <w:bookmarkEnd w:id="279"/>
      <w:bookmarkEnd w:id="28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1" w:name="_Toc255048945"/>
      <w:bookmarkStart w:id="282" w:name="_Toc255048985"/>
      <w:bookmarkStart w:id="283" w:name="_Ref323317792"/>
      <w:bookmarkStart w:id="284" w:name="_Ref323317806"/>
      <w:bookmarkStart w:id="285" w:name="_Ref323380034"/>
      <w:bookmarkStart w:id="286" w:name="_Toc453152084"/>
      <w:bookmarkStart w:id="287" w:name="_Toc453166636"/>
      <w:bookmarkStart w:id="288" w:name="_Toc453074244"/>
      <w:bookmarkStart w:id="289" w:name="_Toc476580306"/>
      <w:bookmarkStart w:id="290" w:name="_Toc528759215"/>
      <w:bookmarkStart w:id="291" w:name="_Toc52869466"/>
      <w:bookmarkStart w:id="292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6B5059" w:rsidRDefault="006B5059" w:rsidP="006B5059">
      <w:pPr>
        <w:rPr>
          <w:b/>
          <w:sz w:val="22"/>
        </w:rPr>
      </w:pPr>
      <w:bookmarkStart w:id="293" w:name="_Toc265165168"/>
      <w:bookmarkStart w:id="294" w:name="_Toc265225057"/>
      <w:bookmarkStart w:id="295" w:name="_Toc265225307"/>
      <w:bookmarkStart w:id="296" w:name="_Toc412556242"/>
      <w:bookmarkStart w:id="297" w:name="_Toc412556321"/>
      <w:bookmarkStart w:id="298" w:name="_Toc425933603"/>
      <w:bookmarkStart w:id="299" w:name="_Toc425952169"/>
      <w:bookmarkStart w:id="300" w:name="_Toc431888097"/>
      <w:bookmarkStart w:id="301" w:name="_Toc442261503"/>
      <w:bookmarkStart w:id="302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r w:rsidR="00AD6506">
              <w:fldChar w:fldCharType="begin"/>
            </w:r>
            <w:r w:rsidR="00AD6506">
              <w:instrText xml:space="preserve"> HYPERLINK \l "ф2СоглОбр" </w:instrText>
            </w:r>
            <w:r w:rsidR="00AD6506">
              <w:fldChar w:fldCharType="separate"/>
            </w:r>
            <w:r w:rsidRPr="004B1DF1">
              <w:t>Форма 2.2</w:t>
            </w:r>
            <w:r w:rsidR="00AD6506">
              <w:fldChar w:fldCharType="end"/>
            </w:r>
            <w:proofErr w:type="gramEnd"/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3" w:name="_Toc279494259"/>
            <w:bookmarkStart w:id="304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3"/>
            <w:bookmarkEnd w:id="304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5" w:name="_Toc279494260"/>
            <w:bookmarkStart w:id="306" w:name="_Toc279495859"/>
            <w:r w:rsidRPr="00DD4031">
              <w:t>Документы, подтверждающие правоспособность участник</w:t>
            </w:r>
            <w:bookmarkEnd w:id="305"/>
            <w:bookmarkEnd w:id="306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7" w:name="_Toc255048946"/>
      <w:bookmarkStart w:id="308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09" w:name="_Toc478137463"/>
      <w:bookmarkStart w:id="310" w:name="_Toc532296853"/>
      <w:bookmarkStart w:id="311" w:name="_Toc52869467"/>
      <w:bookmarkStart w:id="312" w:name="_Toc109290754"/>
      <w:bookmarkStart w:id="313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09"/>
      <w:bookmarkEnd w:id="310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1"/>
      <w:bookmarkEnd w:id="312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4" w:name="_Toc310522977"/>
      <w:bookmarkStart w:id="315" w:name="_Toc478137464"/>
      <w:bookmarkStart w:id="316" w:name="_Toc532296854"/>
      <w:bookmarkStart w:id="317" w:name="_Toc52869468"/>
      <w:bookmarkStart w:id="318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4"/>
      <w:bookmarkEnd w:id="315"/>
      <w:bookmarkEnd w:id="316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7"/>
      <w:bookmarkEnd w:id="318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19" w:name="_Toc324500011"/>
      <w:bookmarkStart w:id="320" w:name="_Toc324500171"/>
      <w:bookmarkStart w:id="321" w:name="_Toc324500012"/>
      <w:bookmarkStart w:id="322" w:name="_Toc324500172"/>
      <w:bookmarkStart w:id="323" w:name="_Toc324500013"/>
      <w:bookmarkStart w:id="324" w:name="_Toc324500173"/>
      <w:bookmarkStart w:id="325" w:name="_Toc324500014"/>
      <w:bookmarkStart w:id="326" w:name="_Toc324500174"/>
      <w:bookmarkStart w:id="327" w:name="_Toc324500015"/>
      <w:bookmarkStart w:id="328" w:name="_Toc324500175"/>
      <w:bookmarkStart w:id="329" w:name="_Toc324500016"/>
      <w:bookmarkStart w:id="330" w:name="_Toc324500176"/>
      <w:bookmarkStart w:id="331" w:name="_Toc324500017"/>
      <w:bookmarkStart w:id="332" w:name="_Toc324500177"/>
      <w:bookmarkStart w:id="333" w:name="_Toc530666087"/>
      <w:bookmarkStart w:id="334" w:name="_Toc529954369"/>
      <w:bookmarkEnd w:id="307"/>
      <w:bookmarkEnd w:id="308"/>
      <w:bookmarkEnd w:id="313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5" w:name="_Toc52869469"/>
      <w:bookmarkStart w:id="336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3"/>
      <w:bookmarkEnd w:id="334"/>
      <w:bookmarkEnd w:id="335"/>
      <w:bookmarkEnd w:id="336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7" w:name="_Toc252541348"/>
      <w:bookmarkStart w:id="338" w:name="_Toc254013787"/>
      <w:bookmarkStart w:id="339" w:name="_Toc255308333"/>
      <w:bookmarkStart w:id="340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7"/>
      <w:bookmarkEnd w:id="338"/>
      <w:bookmarkEnd w:id="339"/>
      <w:bookmarkEnd w:id="340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2316AD" w:rsidRDefault="0067781C" w:rsidP="005C0E4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 xml:space="preserve">ФИО, должность)                     </w:t>
      </w:r>
    </w:p>
    <w:p w:rsidR="0067781C" w:rsidRPr="00DD4031" w:rsidRDefault="0067781C" w:rsidP="005C0E4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5C0E4A">
          <w:headerReference w:type="default" r:id="rId33"/>
          <w:footnotePr>
            <w:numRestart w:val="eachPage"/>
          </w:footnotePr>
          <w:pgSz w:w="16840" w:h="11907" w:orient="landscape" w:code="9"/>
          <w:pgMar w:top="1182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1" w:name="_Toc382318227"/>
      <w:bookmarkStart w:id="342" w:name="_Toc382318335"/>
      <w:bookmarkStart w:id="343" w:name="_Toc530666088"/>
      <w:bookmarkStart w:id="344" w:name="_Toc529954370"/>
      <w:bookmarkStart w:id="345" w:name="_Toc52869470"/>
      <w:bookmarkStart w:id="346" w:name="_Toc109290757"/>
      <w:bookmarkStart w:id="347" w:name="_Ref336445305"/>
      <w:bookmarkStart w:id="348" w:name="_Ref336445319"/>
      <w:bookmarkStart w:id="349" w:name="_Ref336509371"/>
      <w:bookmarkStart w:id="350" w:name="_Toc255048949"/>
      <w:bookmarkStart w:id="351" w:name="_Toc255048989"/>
      <w:bookmarkStart w:id="352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1"/>
      <w:bookmarkEnd w:id="342"/>
      <w:bookmarkEnd w:id="343"/>
      <w:bookmarkEnd w:id="344"/>
      <w:bookmarkEnd w:id="345"/>
      <w:bookmarkEnd w:id="346"/>
    </w:p>
    <w:p w:rsidR="00720C8B" w:rsidRPr="00DD4031" w:rsidRDefault="00720C8B" w:rsidP="00720C8B">
      <w:r w:rsidRPr="00DD4031">
        <w:t>(в том числе конечных)</w:t>
      </w:r>
    </w:p>
    <w:bookmarkEnd w:id="347"/>
    <w:bookmarkEnd w:id="348"/>
    <w:bookmarkEnd w:id="349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3" w:name="_Toc529954371"/>
      <w:bookmarkStart w:id="354" w:name="_Toc382318228"/>
      <w:bookmarkStart w:id="355" w:name="_Toc382318336"/>
      <w:bookmarkStart w:id="356" w:name="_Toc530666089"/>
      <w:bookmarkStart w:id="357" w:name="_Toc52869471"/>
      <w:bookmarkStart w:id="358" w:name="_Toc109290758"/>
      <w:bookmarkStart w:id="359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3"/>
      <w:r w:rsidRPr="00DD4031">
        <w:rPr>
          <w:b/>
          <w:lang w:val="x-none" w:eastAsia="x-none"/>
        </w:rPr>
        <w:t>)</w:t>
      </w:r>
      <w:bookmarkEnd w:id="354"/>
      <w:bookmarkEnd w:id="355"/>
      <w:bookmarkEnd w:id="356"/>
      <w:bookmarkEnd w:id="357"/>
      <w:bookmarkEnd w:id="358"/>
    </w:p>
    <w:bookmarkEnd w:id="359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0" w:name="_Ref336445727"/>
      <w:bookmarkStart w:id="361" w:name="_Ref336445829"/>
      <w:bookmarkStart w:id="362" w:name="_Toc453152088"/>
      <w:bookmarkStart w:id="363" w:name="_Toc453166640"/>
      <w:bookmarkStart w:id="364" w:name="_Toc453074248"/>
      <w:bookmarkStart w:id="365" w:name="_Toc476580310"/>
      <w:bookmarkStart w:id="366" w:name="_Toc528759218"/>
      <w:bookmarkStart w:id="367" w:name="_Toc52869472"/>
      <w:bookmarkStart w:id="368" w:name="_Toc271441832"/>
      <w:bookmarkStart w:id="369" w:name="_Toc294543724"/>
      <w:bookmarkEnd w:id="350"/>
      <w:bookmarkEnd w:id="351"/>
      <w:bookmarkEnd w:id="352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0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70"/>
    </w:p>
    <w:bookmarkEnd w:id="368"/>
    <w:bookmarkEnd w:id="369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325449849"/>
      <w:bookmarkStart w:id="372" w:name="_Toc343617394"/>
      <w:bookmarkStart w:id="373" w:name="_Toc478137468"/>
      <w:bookmarkStart w:id="374" w:name="_Toc532296858"/>
      <w:bookmarkStart w:id="375" w:name="_Toc365969315"/>
      <w:bookmarkStart w:id="376" w:name="_Toc52869474"/>
      <w:bookmarkStart w:id="377" w:name="_Toc109290760"/>
      <w:bookmarkStart w:id="378" w:name="_Toc269988416"/>
      <w:bookmarkStart w:id="379" w:name="_Toc325376238"/>
      <w:bookmarkStart w:id="380" w:name="_Ref339357996"/>
      <w:bookmarkStart w:id="381" w:name="_Ref349380496"/>
      <w:bookmarkStart w:id="382" w:name="_Toc453152089"/>
      <w:bookmarkStart w:id="383" w:name="_Toc453166641"/>
      <w:bookmarkStart w:id="384" w:name="_Toc453074249"/>
      <w:bookmarkStart w:id="385" w:name="_Toc476580311"/>
      <w:bookmarkStart w:id="386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1"/>
      <w:bookmarkEnd w:id="372"/>
      <w:bookmarkEnd w:id="373"/>
      <w:bookmarkEnd w:id="374"/>
      <w:r w:rsidRPr="00DD4031">
        <w:rPr>
          <w:b/>
          <w:sz w:val="20"/>
          <w:szCs w:val="20"/>
        </w:rPr>
        <w:t xml:space="preserve"> </w:t>
      </w:r>
      <w:bookmarkEnd w:id="375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6"/>
      <w:bookmarkEnd w:id="377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7" w:name="_Toc1575929"/>
      <w:bookmarkStart w:id="388" w:name="_Toc2845339"/>
      <w:bookmarkStart w:id="389" w:name="_Toc58485769"/>
      <w:bookmarkStart w:id="390" w:name="_Toc109290761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7"/>
      <w:bookmarkEnd w:id="388"/>
      <w:bookmarkEnd w:id="389"/>
      <w:bookmarkEnd w:id="390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1" w:name="_Toc336444508"/>
      <w:bookmarkStart w:id="392" w:name="_Toc336444509"/>
      <w:bookmarkStart w:id="393" w:name="_Toc336444511"/>
      <w:bookmarkStart w:id="394" w:name="_Toc336444513"/>
      <w:bookmarkStart w:id="395" w:name="_Toc336444515"/>
      <w:bookmarkStart w:id="396" w:name="_Toc336444520"/>
      <w:bookmarkStart w:id="397" w:name="_Toc336444521"/>
      <w:bookmarkStart w:id="398" w:name="_Toc336444522"/>
      <w:bookmarkStart w:id="399" w:name="_Toc336444525"/>
      <w:bookmarkStart w:id="400" w:name="_Toc324500026"/>
      <w:bookmarkStart w:id="401" w:name="_Toc324500186"/>
      <w:bookmarkStart w:id="402" w:name="_Toc324503085"/>
      <w:bookmarkStart w:id="403" w:name="_Toc324503224"/>
      <w:bookmarkStart w:id="404" w:name="_Toc324503363"/>
      <w:bookmarkStart w:id="405" w:name="_Toc324500027"/>
      <w:bookmarkStart w:id="406" w:name="_Toc324500187"/>
      <w:bookmarkStart w:id="407" w:name="_Toc324503086"/>
      <w:bookmarkStart w:id="408" w:name="_Toc324503225"/>
      <w:bookmarkStart w:id="409" w:name="_Toc324503364"/>
      <w:bookmarkStart w:id="410" w:name="_Toc324500028"/>
      <w:bookmarkStart w:id="411" w:name="_Toc324500188"/>
      <w:bookmarkStart w:id="412" w:name="_Toc324503087"/>
      <w:bookmarkStart w:id="413" w:name="_Toc324503226"/>
      <w:bookmarkStart w:id="414" w:name="_Toc324503365"/>
      <w:bookmarkStart w:id="415" w:name="_Toc324500029"/>
      <w:bookmarkStart w:id="416" w:name="_Toc324500189"/>
      <w:bookmarkStart w:id="417" w:name="_Toc324503088"/>
      <w:bookmarkStart w:id="418" w:name="_Toc324503227"/>
      <w:bookmarkStart w:id="419" w:name="_Toc324503366"/>
      <w:bookmarkStart w:id="420" w:name="_Toc324500030"/>
      <w:bookmarkStart w:id="421" w:name="_Toc324500190"/>
      <w:bookmarkStart w:id="422" w:name="_Toc324503089"/>
      <w:bookmarkStart w:id="423" w:name="_Toc324503228"/>
      <w:bookmarkStart w:id="424" w:name="_Toc324503367"/>
      <w:bookmarkStart w:id="425" w:name="_Toc324500035"/>
      <w:bookmarkStart w:id="426" w:name="_Toc324500195"/>
      <w:bookmarkStart w:id="427" w:name="_Toc324503094"/>
      <w:bookmarkStart w:id="428" w:name="_Toc324503233"/>
      <w:bookmarkStart w:id="429" w:name="_Toc324503372"/>
      <w:bookmarkStart w:id="430" w:name="_Toc382318233"/>
      <w:bookmarkStart w:id="431" w:name="_Toc382318341"/>
      <w:bookmarkStart w:id="432" w:name="_Toc530666094"/>
      <w:bookmarkStart w:id="433" w:name="_Toc529954376"/>
      <w:bookmarkStart w:id="434" w:name="_Toc279325402"/>
      <w:bookmarkStart w:id="435" w:name="_Toc315089814"/>
      <w:bookmarkStart w:id="436" w:name="_Toc319930669"/>
      <w:bookmarkStart w:id="437" w:name="_Toc32017430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8" w:name="_Toc52869476"/>
      <w:bookmarkStart w:id="439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0"/>
      <w:bookmarkEnd w:id="431"/>
      <w:bookmarkEnd w:id="432"/>
      <w:bookmarkEnd w:id="433"/>
      <w:bookmarkEnd w:id="438"/>
      <w:bookmarkEnd w:id="439"/>
    </w:p>
    <w:bookmarkEnd w:id="434"/>
    <w:bookmarkEnd w:id="435"/>
    <w:bookmarkEnd w:id="436"/>
    <w:bookmarkEnd w:id="437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316996222"/>
      <w:bookmarkStart w:id="441" w:name="_Toc441159993"/>
      <w:bookmarkStart w:id="442" w:name="_Toc441163006"/>
      <w:bookmarkStart w:id="443" w:name="_Toc442259965"/>
      <w:bookmarkStart w:id="444" w:name="_Toc478137473"/>
      <w:bookmarkStart w:id="445" w:name="_Toc532296862"/>
      <w:bookmarkStart w:id="446" w:name="_Ref363476663"/>
      <w:bookmarkStart w:id="447" w:name="_Toc436070989"/>
      <w:bookmarkStart w:id="448" w:name="_Toc52869477"/>
      <w:bookmarkStart w:id="449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8"/>
      <w:bookmarkEnd w:id="44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0" w:name="ф10"/>
      <w:bookmarkStart w:id="451" w:name="_Toc441159994"/>
      <w:bookmarkStart w:id="452" w:name="_Toc441163007"/>
      <w:bookmarkStart w:id="453" w:name="_Toc442259966"/>
      <w:bookmarkStart w:id="454" w:name="_Toc478137474"/>
      <w:bookmarkStart w:id="455" w:name="_Toc532296863"/>
      <w:bookmarkEnd w:id="450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6" w:name="_Toc52869478"/>
      <w:bookmarkStart w:id="457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1"/>
      <w:bookmarkEnd w:id="452"/>
      <w:bookmarkEnd w:id="453"/>
      <w:bookmarkEnd w:id="454"/>
      <w:bookmarkEnd w:id="455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6"/>
      <w:bookmarkEnd w:id="45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1"/>
      <w:bookmarkStart w:id="459" w:name="_Toc478137475"/>
      <w:bookmarkStart w:id="460" w:name="_Toc532296864"/>
      <w:bookmarkStart w:id="461" w:name="_Toc441163008"/>
      <w:bookmarkStart w:id="462" w:name="_Toc442259967"/>
      <w:bookmarkEnd w:id="45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9"/>
      <w:bookmarkStart w:id="464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9"/>
      <w:bookmarkEnd w:id="460"/>
      <w:r w:rsidRPr="00DD4031">
        <w:rPr>
          <w:b/>
          <w:lang w:val="x-none" w:eastAsia="x-none"/>
        </w:rPr>
        <w:t xml:space="preserve"> </w:t>
      </w:r>
      <w:bookmarkEnd w:id="461"/>
      <w:bookmarkEnd w:id="46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3"/>
      <w:bookmarkEnd w:id="464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5" w:name="ф12"/>
      <w:bookmarkStart w:id="466" w:name="_Toc441159995"/>
      <w:bookmarkStart w:id="467" w:name="_Toc441163009"/>
      <w:bookmarkStart w:id="468" w:name="_Toc442259968"/>
      <w:bookmarkStart w:id="469" w:name="_Toc478137476"/>
      <w:bookmarkStart w:id="470" w:name="_Toc532296865"/>
      <w:bookmarkEnd w:id="465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1" w:name="_Toc52869480"/>
      <w:bookmarkStart w:id="472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6"/>
      <w:bookmarkEnd w:id="467"/>
      <w:bookmarkEnd w:id="468"/>
      <w:bookmarkEnd w:id="469"/>
      <w:bookmarkEnd w:id="470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1"/>
      <w:bookmarkEnd w:id="472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52869481"/>
      <w:bookmarkStart w:id="474" w:name="_Toc109290767"/>
      <w:r w:rsidRPr="00DD4031">
        <w:rPr>
          <w:b/>
          <w:lang w:val="x-none" w:eastAsia="x-none"/>
        </w:rPr>
        <w:t>Приложения к Документации</w:t>
      </w:r>
      <w:bookmarkEnd w:id="473"/>
      <w:bookmarkEnd w:id="474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  <w:bookmarkStart w:id="475" w:name="_GoBack"/>
      <w:bookmarkEnd w:id="475"/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50" w:rsidRDefault="002E5F50">
      <w:r>
        <w:separator/>
      </w:r>
    </w:p>
  </w:endnote>
  <w:endnote w:type="continuationSeparator" w:id="0">
    <w:p w:rsidR="002E5F50" w:rsidRDefault="002E5F50">
      <w:r>
        <w:continuationSeparator/>
      </w:r>
    </w:p>
  </w:endnote>
  <w:endnote w:type="continuationNotice" w:id="1">
    <w:p w:rsidR="002E5F50" w:rsidRDefault="002E5F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Default="00FE47DF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E47DF" w:rsidRDefault="00FE47DF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8468B1" w:rsidRDefault="00FE47DF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040BA">
      <w:rPr>
        <w:noProof/>
        <w:sz w:val="20"/>
      </w:rPr>
      <w:t>27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757D07" w:rsidRDefault="00FE47DF" w:rsidP="00757D07">
    <w:pPr>
      <w:pStyle w:val="ac"/>
    </w:pPr>
  </w:p>
  <w:p w:rsidR="00FE47DF" w:rsidRDefault="00FE47D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Default="00FE47DF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E47DF" w:rsidRDefault="00FE47D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50" w:rsidRDefault="002E5F50">
      <w:r>
        <w:separator/>
      </w:r>
    </w:p>
  </w:footnote>
  <w:footnote w:type="continuationSeparator" w:id="0">
    <w:p w:rsidR="002E5F50" w:rsidRDefault="002E5F50">
      <w:r>
        <w:continuationSeparator/>
      </w:r>
    </w:p>
  </w:footnote>
  <w:footnote w:type="continuationNotice" w:id="1">
    <w:p w:rsidR="002E5F50" w:rsidRDefault="002E5F50"/>
  </w:footnote>
  <w:footnote w:id="2">
    <w:p w:rsidR="00FE47DF" w:rsidRPr="009F3D9F" w:rsidRDefault="00FE47DF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E47DF" w:rsidRPr="009F3D9F" w:rsidRDefault="00FE47DF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E47DF" w:rsidRPr="009F3D9F" w:rsidRDefault="00FE47DF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E47DF" w:rsidRDefault="00FE47DF">
      <w:pPr>
        <w:pStyle w:val="a3"/>
      </w:pPr>
    </w:p>
  </w:footnote>
  <w:footnote w:id="5">
    <w:p w:rsidR="00FE47DF" w:rsidRPr="000A6AAF" w:rsidRDefault="00FE47DF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E47DF" w:rsidRPr="000A6AAF" w:rsidRDefault="00FE47DF" w:rsidP="00857D3C">
      <w:pPr>
        <w:jc w:val="both"/>
        <w:rPr>
          <w:sz w:val="24"/>
          <w:szCs w:val="24"/>
        </w:rPr>
      </w:pPr>
      <w:r>
        <w:t xml:space="preserve">  </w:t>
      </w:r>
    </w:p>
    <w:p w:rsidR="00FE47DF" w:rsidRDefault="00FE47DF">
      <w:pPr>
        <w:pStyle w:val="a3"/>
      </w:pPr>
    </w:p>
  </w:footnote>
  <w:footnote w:id="6">
    <w:p w:rsidR="00FE47DF" w:rsidRPr="009F3D9F" w:rsidRDefault="00FE47DF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E47DF" w:rsidRPr="009F3D9F" w:rsidRDefault="00FE47DF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E47DF" w:rsidRPr="00F41DB2" w:rsidRDefault="00FE47DF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E47DF" w:rsidRPr="00F41DB2" w:rsidRDefault="00FE47DF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E47DF" w:rsidRPr="00F41DB2" w:rsidRDefault="00FE47DF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E47DF" w:rsidRPr="00F41DB2" w:rsidRDefault="00FE47DF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E47DF" w:rsidRPr="0017136C" w:rsidRDefault="00FE47DF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E47DF" w:rsidRPr="0017136C" w:rsidRDefault="00FE47D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E47DF" w:rsidRPr="0017136C" w:rsidRDefault="00FE47D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E47DF" w:rsidRPr="0017136C" w:rsidRDefault="00FE47D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E47DF" w:rsidRPr="0017136C" w:rsidRDefault="00FE47DF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E47DF" w:rsidRPr="000E3DE9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E47DF" w:rsidRPr="000E3DE9" w:rsidRDefault="00FE47D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E47DF" w:rsidRPr="000E3DE9" w:rsidRDefault="00FE47D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E47DF" w:rsidRPr="000E3DE9" w:rsidRDefault="00FE47D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E47DF" w:rsidRPr="000E3DE9" w:rsidRDefault="00FE47D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E47DF" w:rsidRPr="000E3DE9" w:rsidRDefault="00FE47DF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E47DF" w:rsidRPr="000E3DE9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E47DF" w:rsidRPr="000E3DE9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E47DF" w:rsidRPr="000E3DE9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E47DF" w:rsidRPr="000E3DE9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E47DF" w:rsidRPr="00E276AD" w:rsidRDefault="00FE47DF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E47DF" w:rsidRPr="00F41DB2" w:rsidRDefault="00FE47DF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E47DF" w:rsidRPr="00F41DB2" w:rsidRDefault="00FE47DF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E47DF" w:rsidRPr="00F41DB2" w:rsidRDefault="00FE47DF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E47DF" w:rsidRPr="00F41DB2" w:rsidRDefault="00FE47DF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Default="00FE47DF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E47DF" w:rsidRPr="00711D68" w:rsidRDefault="00FE47DF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E47DF" w:rsidRDefault="00FE47D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A5305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A5305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  <w:p w:rsidR="00FE47DF" w:rsidRPr="002F5726" w:rsidRDefault="00FE47DF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E47DF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E47DF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E47DF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E47DF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Default="00FE47DF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E47DF" w:rsidRDefault="00FE47DF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E47DF" w:rsidRPr="00CF5E92" w:rsidRDefault="00FE47DF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E47DF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E47DF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  <w:p w:rsidR="00FE47DF" w:rsidRPr="002316AD" w:rsidRDefault="00FE47DF" w:rsidP="002316A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E47DF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E47DF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Default="00FE47DF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E47DF" w:rsidRDefault="00FE47DF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7DF" w:rsidRPr="005C0E4A" w:rsidRDefault="00FE47DF" w:rsidP="00FE47DF">
    <w:pPr>
      <w:jc w:val="right"/>
      <w:rPr>
        <w:i/>
        <w:lang w:eastAsia="x-none"/>
      </w:rPr>
    </w:pPr>
    <w:r w:rsidRPr="007A2640">
      <w:rPr>
        <w:i/>
      </w:rPr>
      <w:t xml:space="preserve">Документация о маркетинговых </w:t>
    </w:r>
    <w:r w:rsidRPr="005C0E4A">
      <w:rPr>
        <w:i/>
      </w:rPr>
      <w:t xml:space="preserve">исследованиях </w:t>
    </w:r>
    <w:r>
      <w:t>24_ГТБеларусь-4.3-1204/08-0029</w:t>
    </w:r>
  </w:p>
  <w:p w:rsidR="00FE47DF" w:rsidRPr="0073728B" w:rsidRDefault="00FE47DF" w:rsidP="00FE47DF">
    <w:pPr>
      <w:jc w:val="right"/>
      <w:rPr>
        <w:i/>
      </w:rPr>
    </w:pPr>
    <w:r w:rsidRPr="0073728B">
      <w:t xml:space="preserve">(номер закупки в Плане Группы Газпром </w:t>
    </w:r>
    <w:r w:rsidRPr="00FE47DF">
      <w:rPr>
        <w:lang w:eastAsia="x-none"/>
      </w:rPr>
      <w:t>23/4.3/0116978/ГТБ</w:t>
    </w:r>
    <w:r w:rsidRPr="0073728B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422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5D69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E39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6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5F50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AB6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0BCA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71A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304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74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0E4A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00F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88A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B47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4C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AD7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506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0BA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1A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7D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4E4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27D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944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305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47DF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9A41-D0F4-4B7C-914F-BFB0E088C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4EB58-49AD-42AC-B001-615018E6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10128</Words>
  <Characters>57736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Ходневич Валерий Викторович</cp:lastModifiedBy>
  <cp:revision>115</cp:revision>
  <cp:lastPrinted>2023-11-29T10:58:00Z</cp:lastPrinted>
  <dcterms:created xsi:type="dcterms:W3CDTF">2021-07-01T11:49:00Z</dcterms:created>
  <dcterms:modified xsi:type="dcterms:W3CDTF">2023-11-29T11:17:00Z</dcterms:modified>
</cp:coreProperties>
</file>