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44AB" w:rsidRDefault="00A244AB">
      <w:pPr>
        <w:spacing w:after="0" w:line="240" w:lineRule="auto"/>
      </w:pPr>
      <w:r>
        <w:separator/>
      </w:r>
    </w:p>
  </w:endnote>
  <w:endnote w:type="continuationSeparator" w:id="0">
    <w:p w:rsidR="00A244AB" w:rsidRDefault="00A24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44AB" w:rsidRDefault="00A244AB">
      <w:pPr>
        <w:spacing w:after="0" w:line="240" w:lineRule="auto"/>
      </w:pPr>
      <w:r>
        <w:separator/>
      </w:r>
    </w:p>
  </w:footnote>
  <w:footnote w:type="continuationSeparator" w:id="0">
    <w:p w:rsidR="00A244AB" w:rsidRDefault="00A244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985705" w:rsidRPr="00E4268C">
      <w:rPr>
        <w:iCs/>
        <w:sz w:val="20"/>
        <w:szCs w:val="20"/>
      </w:rPr>
      <w:t xml:space="preserve">23_ГТБеларусь-4.5-1213/9-0116 </w:t>
    </w:r>
    <w:r w:rsidR="00985705" w:rsidRPr="00C85DE3">
      <w:rPr>
        <w:sz w:val="20"/>
        <w:szCs w:val="20"/>
        <w:lang w:eastAsia="x-none"/>
      </w:rPr>
      <w:t xml:space="preserve">(ППЗ № </w:t>
    </w:r>
    <w:r w:rsidR="00985705" w:rsidRPr="00C85DE3">
      <w:rPr>
        <w:sz w:val="20"/>
        <w:szCs w:val="20"/>
      </w:rPr>
      <w:t>10013</w:t>
    </w:r>
    <w:r w:rsidR="00985705">
      <w:rPr>
        <w:sz w:val="20"/>
        <w:szCs w:val="20"/>
      </w:rPr>
      <w:t>18886</w:t>
    </w:r>
    <w:r w:rsidR="00985705" w:rsidRPr="00C85DE3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BB6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F9C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5A1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C5928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705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44AB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0D6A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359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F1576BC-496E-487C-9029-87A614EBD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35</cp:revision>
  <cp:lastPrinted>2021-03-03T07:09:00Z</cp:lastPrinted>
  <dcterms:created xsi:type="dcterms:W3CDTF">2021-05-03T06:43:00Z</dcterms:created>
  <dcterms:modified xsi:type="dcterms:W3CDTF">2023-12-07T13:34:00Z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